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BD654" w14:textId="09A97D37" w:rsidR="00A41089" w:rsidRPr="00A80D3B" w:rsidRDefault="00A41089" w:rsidP="00A41089">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w:t>
      </w:r>
      <w:r w:rsidR="00903FDE">
        <w:rPr>
          <w:rFonts w:ascii="Arial" w:hAnsi="Arial" w:cs="Arial"/>
          <w:b/>
          <w:bCs/>
          <w:sz w:val="28"/>
        </w:rPr>
        <w:t>9688</w:t>
      </w:r>
    </w:p>
    <w:p w14:paraId="051A0B84" w14:textId="77777777" w:rsidR="00A41089" w:rsidRPr="009513AC" w:rsidRDefault="00A41089" w:rsidP="00A4108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F0170DA" w14:textId="74E1BB99" w:rsidR="002C4585" w:rsidRPr="0050779B" w:rsidRDefault="002C4585" w:rsidP="0001106D">
      <w:pPr>
        <w:tabs>
          <w:tab w:val="left" w:pos="1500"/>
        </w:tabs>
        <w:overflowPunct w:val="0"/>
        <w:autoSpaceDE w:val="0"/>
        <w:autoSpaceDN w:val="0"/>
        <w:adjustRightInd w:val="0"/>
        <w:spacing w:after="60"/>
        <w:jc w:val="both"/>
        <w:textAlignment w:val="baseline"/>
        <w:rPr>
          <w:rFonts w:eastAsia="Malgun Gothic"/>
          <w:b/>
          <w:lang w:eastAsia="ko-KR"/>
        </w:rPr>
      </w:pPr>
      <w:r w:rsidRPr="0050779B">
        <w:rPr>
          <w:rFonts w:eastAsia="MS Mincho"/>
          <w:b/>
          <w:lang w:eastAsia="zh-CN"/>
        </w:rPr>
        <w:t>Agenda Item:</w:t>
      </w:r>
      <w:r w:rsidRPr="0050779B">
        <w:rPr>
          <w:rFonts w:eastAsia="MS Mincho"/>
          <w:b/>
          <w:lang w:eastAsia="zh-CN"/>
        </w:rPr>
        <w:tab/>
      </w:r>
      <w:r w:rsidRPr="0050779B">
        <w:rPr>
          <w:rFonts w:eastAsia="MS Mincho"/>
          <w:b/>
          <w:lang w:eastAsia="zh-CN"/>
        </w:rPr>
        <w:tab/>
      </w:r>
      <w:r w:rsidR="00A945EC">
        <w:rPr>
          <w:rFonts w:eastAsia="Malgun Gothic"/>
          <w:lang w:eastAsia="ko-KR"/>
        </w:rPr>
        <w:t>7.</w:t>
      </w:r>
      <w:r w:rsidR="00785F4A">
        <w:rPr>
          <w:rFonts w:eastAsia="Malgun Gothic"/>
          <w:lang w:eastAsia="ko-KR"/>
        </w:rPr>
        <w:t>1</w:t>
      </w:r>
    </w:p>
    <w:p w14:paraId="75535600" w14:textId="77777777" w:rsidR="002C4585" w:rsidRPr="0050779B" w:rsidRDefault="002C4585" w:rsidP="0001106D">
      <w:pPr>
        <w:tabs>
          <w:tab w:val="left" w:pos="1500"/>
        </w:tabs>
        <w:overflowPunct w:val="0"/>
        <w:autoSpaceDE w:val="0"/>
        <w:autoSpaceDN w:val="0"/>
        <w:adjustRightInd w:val="0"/>
        <w:spacing w:after="60"/>
        <w:jc w:val="both"/>
        <w:textAlignment w:val="baseline"/>
        <w:rPr>
          <w:rFonts w:eastAsia="MS Mincho"/>
          <w:b/>
          <w:lang w:eastAsia="zh-CN"/>
        </w:rPr>
      </w:pPr>
      <w:r w:rsidRPr="0050779B">
        <w:rPr>
          <w:rFonts w:eastAsia="MS Mincho"/>
          <w:b/>
          <w:lang w:eastAsia="zh-CN"/>
        </w:rPr>
        <w:t>Source:</w:t>
      </w:r>
      <w:r w:rsidRPr="0050779B">
        <w:rPr>
          <w:rFonts w:eastAsia="MS Mincho"/>
          <w:b/>
          <w:lang w:eastAsia="zh-CN"/>
        </w:rPr>
        <w:tab/>
      </w:r>
      <w:r w:rsidRPr="0050779B">
        <w:rPr>
          <w:rFonts w:eastAsia="MS Mincho"/>
          <w:b/>
          <w:lang w:eastAsia="zh-CN"/>
        </w:rPr>
        <w:tab/>
      </w:r>
      <w:r w:rsidRPr="0050779B">
        <w:rPr>
          <w:rFonts w:eastAsia="MS Mincho"/>
          <w:lang w:eastAsia="zh-CN"/>
        </w:rPr>
        <w:t>Samsung</w:t>
      </w:r>
    </w:p>
    <w:p w14:paraId="0D12EE2B" w14:textId="5B73558B" w:rsidR="001811F7" w:rsidRPr="0050779B" w:rsidRDefault="00EE4CF5" w:rsidP="001811F7">
      <w:pPr>
        <w:tabs>
          <w:tab w:val="left" w:pos="1500"/>
        </w:tabs>
        <w:overflowPunct w:val="0"/>
        <w:autoSpaceDE w:val="0"/>
        <w:autoSpaceDN w:val="0"/>
        <w:adjustRightInd w:val="0"/>
        <w:spacing w:after="60"/>
        <w:jc w:val="both"/>
        <w:textAlignment w:val="baseline"/>
        <w:rPr>
          <w:rFonts w:eastAsia="等线"/>
          <w:lang w:eastAsia="ko-KR"/>
        </w:rPr>
      </w:pPr>
      <w:r w:rsidRPr="0050779B">
        <w:rPr>
          <w:rFonts w:eastAsia="MS Mincho"/>
          <w:b/>
          <w:lang w:eastAsia="zh-CN"/>
        </w:rPr>
        <w:t>Title:</w:t>
      </w:r>
      <w:r w:rsidRPr="0050779B">
        <w:rPr>
          <w:rFonts w:eastAsia="MS Mincho"/>
          <w:b/>
          <w:lang w:eastAsia="zh-CN"/>
        </w:rPr>
        <w:tab/>
      </w:r>
      <w:r w:rsidR="004861D6" w:rsidRPr="0050779B">
        <w:rPr>
          <w:rFonts w:eastAsia="MS Mincho"/>
          <w:b/>
          <w:lang w:eastAsia="zh-CN"/>
        </w:rPr>
        <w:tab/>
      </w:r>
      <w:r w:rsidR="00785F4A" w:rsidRPr="00785F4A">
        <w:rPr>
          <w:rFonts w:eastAsia="Malgun Gothic"/>
          <w:lang w:eastAsia="ko-KR"/>
        </w:rPr>
        <w:t>Discussion on more than two overlapping PUCCHs with repetitions</w:t>
      </w:r>
    </w:p>
    <w:p w14:paraId="2A10B5C7" w14:textId="77777777" w:rsidR="0085027B" w:rsidRPr="0050779B" w:rsidRDefault="0085027B" w:rsidP="0001106D">
      <w:pPr>
        <w:tabs>
          <w:tab w:val="left" w:pos="1500"/>
        </w:tabs>
        <w:overflowPunct w:val="0"/>
        <w:autoSpaceDE w:val="0"/>
        <w:autoSpaceDN w:val="0"/>
        <w:adjustRightInd w:val="0"/>
        <w:spacing w:after="60"/>
        <w:jc w:val="both"/>
        <w:textAlignment w:val="baseline"/>
        <w:rPr>
          <w:rFonts w:eastAsia="MS Mincho"/>
          <w:b/>
          <w:lang w:eastAsia="zh-CN"/>
        </w:rPr>
      </w:pPr>
      <w:r w:rsidRPr="0050779B">
        <w:rPr>
          <w:rFonts w:eastAsia="MS Mincho"/>
          <w:b/>
          <w:lang w:eastAsia="zh-CN"/>
        </w:rPr>
        <w:t>Document for:</w:t>
      </w:r>
      <w:r w:rsidR="00F07F6D" w:rsidRPr="0050779B">
        <w:rPr>
          <w:rFonts w:eastAsia="Malgun Gothic"/>
          <w:b/>
          <w:lang w:eastAsia="ko-KR"/>
        </w:rPr>
        <w:tab/>
      </w:r>
      <w:r w:rsidR="00F07F6D" w:rsidRPr="0050779B">
        <w:rPr>
          <w:rFonts w:eastAsia="Malgun Gothic"/>
          <w:b/>
          <w:lang w:eastAsia="ko-KR"/>
        </w:rPr>
        <w:tab/>
      </w:r>
      <w:r w:rsidR="00075951" w:rsidRPr="0050779B">
        <w:rPr>
          <w:rFonts w:eastAsia="MS Mincho"/>
          <w:lang w:eastAsia="zh-CN"/>
        </w:rPr>
        <w:t>Discussion and decision</w:t>
      </w:r>
    </w:p>
    <w:p w14:paraId="5E1A6FC1" w14:textId="77777777" w:rsidR="00B06A7B" w:rsidRPr="00F4650F" w:rsidRDefault="006434C4" w:rsidP="0001106D">
      <w:pPr>
        <w:pStyle w:val="1"/>
        <w:spacing w:before="0" w:after="60"/>
        <w:ind w:left="432" w:hanging="403"/>
        <w:jc w:val="both"/>
        <w:rPr>
          <w:rFonts w:ascii="Times New Roman" w:hAnsi="Times New Roman"/>
          <w:b/>
          <w:sz w:val="32"/>
          <w:lang w:val="en-US" w:eastAsia="ko-KR"/>
        </w:rPr>
      </w:pPr>
      <w:r w:rsidRPr="00F4650F">
        <w:rPr>
          <w:rFonts w:ascii="Times New Roman" w:hAnsi="Times New Roman"/>
          <w:b/>
          <w:sz w:val="32"/>
          <w:lang w:val="en-US" w:eastAsia="ko-KR"/>
        </w:rPr>
        <w:t>Introduction</w:t>
      </w:r>
    </w:p>
    <w:p w14:paraId="2B90A780" w14:textId="2BC6CBFE" w:rsidR="00785F4A" w:rsidRDefault="008E69DD" w:rsidP="00413F78">
      <w:pPr>
        <w:rPr>
          <w:rFonts w:eastAsia="等线"/>
          <w:lang w:eastAsia="zh-CN"/>
        </w:rPr>
      </w:pPr>
      <w:r w:rsidRPr="0050779B">
        <w:rPr>
          <w:rFonts w:eastAsia="等线"/>
          <w:lang w:eastAsia="zh-CN"/>
        </w:rPr>
        <w:t xml:space="preserve">In </w:t>
      </w:r>
      <w:r w:rsidR="00735D80" w:rsidRPr="0050779B">
        <w:rPr>
          <w:rFonts w:eastAsia="等线"/>
          <w:lang w:eastAsia="zh-CN"/>
        </w:rPr>
        <w:t>RAN1#10</w:t>
      </w:r>
      <w:r w:rsidR="00785F4A">
        <w:rPr>
          <w:rFonts w:eastAsia="等线"/>
          <w:lang w:eastAsia="zh-CN"/>
        </w:rPr>
        <w:t>9</w:t>
      </w:r>
      <w:r w:rsidR="0077276F">
        <w:rPr>
          <w:rFonts w:eastAsia="等线"/>
          <w:lang w:eastAsia="zh-CN"/>
        </w:rPr>
        <w:t>-</w:t>
      </w:r>
      <w:r w:rsidR="00E308E8" w:rsidRPr="0050779B">
        <w:rPr>
          <w:rFonts w:eastAsia="等线"/>
          <w:lang w:eastAsia="zh-CN"/>
        </w:rPr>
        <w:t>e</w:t>
      </w:r>
      <w:r w:rsidRPr="0050779B">
        <w:rPr>
          <w:rFonts w:eastAsia="等线"/>
          <w:lang w:eastAsia="zh-CN"/>
        </w:rPr>
        <w:t xml:space="preserve">, </w:t>
      </w:r>
      <w:r w:rsidR="00785F4A" w:rsidRPr="00785F4A">
        <w:rPr>
          <w:rFonts w:eastAsia="Malgun Gothic"/>
          <w:lang w:eastAsia="ko-KR"/>
        </w:rPr>
        <w:t>more than two overlapping PUCCHs with repetitions</w:t>
      </w:r>
      <w:r w:rsidR="00785F4A">
        <w:rPr>
          <w:rFonts w:eastAsia="等线"/>
          <w:lang w:eastAsia="zh-CN"/>
        </w:rPr>
        <w:t xml:space="preserve"> was discussed</w:t>
      </w:r>
      <w:r w:rsidR="0010149C">
        <w:rPr>
          <w:rFonts w:eastAsia="等线"/>
          <w:lang w:eastAsia="zh-CN"/>
        </w:rPr>
        <w:t xml:space="preserve"> [1]</w:t>
      </w:r>
      <w:r w:rsidR="00785F4A">
        <w:rPr>
          <w:rFonts w:eastAsia="等线"/>
          <w:lang w:eastAsia="zh-CN"/>
        </w:rPr>
        <w:t xml:space="preserve"> and the following conclusions were made</w:t>
      </w:r>
      <w:r w:rsidR="0010149C">
        <w:rPr>
          <w:rFonts w:eastAsia="等线"/>
          <w:lang w:eastAsia="zh-CN"/>
        </w:rPr>
        <w:t xml:space="preserve"> [2]</w:t>
      </w:r>
      <w:r w:rsidR="00785F4A">
        <w:rPr>
          <w:rFonts w:eastAsia="等线"/>
          <w:lang w:eastAsia="zh-CN"/>
        </w:rPr>
        <w:t>.</w:t>
      </w:r>
    </w:p>
    <w:tbl>
      <w:tblPr>
        <w:tblStyle w:val="af2"/>
        <w:tblW w:w="0" w:type="auto"/>
        <w:tblLook w:val="04A0" w:firstRow="1" w:lastRow="0" w:firstColumn="1" w:lastColumn="0" w:noHBand="0" w:noVBand="1"/>
      </w:tblPr>
      <w:tblGrid>
        <w:gridCol w:w="9737"/>
      </w:tblGrid>
      <w:tr w:rsidR="00785F4A" w14:paraId="5F55FC66" w14:textId="77777777" w:rsidTr="00785F4A">
        <w:tc>
          <w:tcPr>
            <w:tcW w:w="9737" w:type="dxa"/>
          </w:tcPr>
          <w:p w14:paraId="1332C799" w14:textId="77777777" w:rsidR="00785F4A" w:rsidRPr="007A1D9F" w:rsidRDefault="00785F4A" w:rsidP="00785F4A">
            <w:pPr>
              <w:rPr>
                <w:u w:val="single"/>
                <w:lang w:eastAsia="ja-JP"/>
              </w:rPr>
            </w:pPr>
            <w:r w:rsidRPr="007A1D9F">
              <w:rPr>
                <w:u w:val="single"/>
                <w:lang w:eastAsia="ja-JP"/>
              </w:rPr>
              <w:t>Conclusion:</w:t>
            </w:r>
          </w:p>
          <w:p w14:paraId="1E20047D" w14:textId="77777777" w:rsidR="00785F4A" w:rsidRPr="007A1D9F" w:rsidRDefault="00785F4A" w:rsidP="00785F4A">
            <w:pPr>
              <w:rPr>
                <w:lang w:eastAsia="ja-JP"/>
              </w:rPr>
            </w:pPr>
            <w:r w:rsidRPr="007A1D9F">
              <w:rPr>
                <w:lang w:eastAsia="ja-JP"/>
              </w:rPr>
              <w:t>For resolving overlapping PUCCHs with and/or without repetitions in a slot in Rel-16, a UE first performs clause 9.2.6 (TS 38.213) to resolve overlapping PUCCHs where at least one PUCCH is with repetitions, and then UE performs clause 9.2.5 (TS 38.213) to resolve overlapping PUCCHs without repetitions.</w:t>
            </w:r>
          </w:p>
          <w:p w14:paraId="4D58E2F6" w14:textId="77777777" w:rsidR="00785F4A" w:rsidRPr="007A1D9F" w:rsidRDefault="00785F4A" w:rsidP="00785F4A">
            <w:pPr>
              <w:pStyle w:val="afd"/>
              <w:numPr>
                <w:ilvl w:val="0"/>
                <w:numId w:val="19"/>
              </w:numPr>
              <w:overflowPunct w:val="0"/>
              <w:autoSpaceDE w:val="0"/>
              <w:autoSpaceDN w:val="0"/>
              <w:adjustRightInd w:val="0"/>
              <w:spacing w:after="180" w:line="240" w:lineRule="auto"/>
              <w:contextualSpacing/>
              <w:textAlignment w:val="baseline"/>
              <w:rPr>
                <w:rFonts w:ascii="Times New Roman" w:hAnsi="Times New Roman"/>
                <w:sz w:val="20"/>
                <w:szCs w:val="20"/>
              </w:rPr>
            </w:pPr>
            <w:r w:rsidRPr="007A1D9F">
              <w:rPr>
                <w:rFonts w:ascii="Times New Roman" w:hAnsi="Times New Roman"/>
                <w:sz w:val="20"/>
                <w:szCs w:val="20"/>
              </w:rPr>
              <w:t>Note: The above is performed per slot.</w:t>
            </w:r>
          </w:p>
          <w:p w14:paraId="08A8E2FD" w14:textId="77777777" w:rsidR="00785F4A" w:rsidRPr="007A1D9F" w:rsidRDefault="00785F4A" w:rsidP="00785F4A">
            <w:pPr>
              <w:rPr>
                <w:u w:val="single"/>
                <w:lang w:eastAsia="ja-JP"/>
              </w:rPr>
            </w:pPr>
            <w:r w:rsidRPr="007A1D9F">
              <w:rPr>
                <w:u w:val="single"/>
                <w:lang w:eastAsia="ja-JP"/>
              </w:rPr>
              <w:t>Conclusion:</w:t>
            </w:r>
          </w:p>
          <w:p w14:paraId="5218B1FE" w14:textId="77777777" w:rsidR="00785F4A" w:rsidRPr="007A1D9F" w:rsidRDefault="00785F4A" w:rsidP="00785F4A">
            <w:pPr>
              <w:rPr>
                <w:lang w:val="en-US" w:eastAsia="ja-JP"/>
              </w:rPr>
            </w:pPr>
            <w:r w:rsidRPr="007A1D9F">
              <w:rPr>
                <w:lang w:eastAsia="ja-JP"/>
              </w:rPr>
              <w:t>For resolving overlapping PUCCHs with repetitions in clause 9.2.6 of TS 38.213 in Rel-16, PUCCHs with repetitions and PUCCHs overlapping with a PUCCH with repetitions are considered. PUCCHs without repetitions that do not overlap with a PUCCH with repetitions are not considered.</w:t>
            </w:r>
          </w:p>
          <w:p w14:paraId="18712BF3" w14:textId="77777777" w:rsidR="00785F4A" w:rsidRPr="007A1D9F" w:rsidRDefault="00785F4A" w:rsidP="00785F4A">
            <w:pPr>
              <w:pStyle w:val="afd"/>
              <w:numPr>
                <w:ilvl w:val="0"/>
                <w:numId w:val="20"/>
              </w:numPr>
              <w:overflowPunct w:val="0"/>
              <w:autoSpaceDE w:val="0"/>
              <w:autoSpaceDN w:val="0"/>
              <w:adjustRightInd w:val="0"/>
              <w:spacing w:after="180" w:line="240" w:lineRule="auto"/>
              <w:contextualSpacing/>
              <w:textAlignment w:val="baseline"/>
              <w:rPr>
                <w:rFonts w:ascii="Times New Roman" w:hAnsi="Times New Roman"/>
                <w:sz w:val="20"/>
                <w:szCs w:val="20"/>
                <w:lang w:val="en-US"/>
              </w:rPr>
            </w:pPr>
            <w:r w:rsidRPr="007A1D9F">
              <w:rPr>
                <w:rFonts w:ascii="Times New Roman" w:hAnsi="Times New Roman"/>
                <w:sz w:val="20"/>
                <w:szCs w:val="20"/>
              </w:rPr>
              <w:t>Note 1: The above is for clarifying the determination of the overlapping PUCCHs resolved in clause 9.2.6 of TS 38.213 and does not impact the determination of “a set of overlapping PUCCHs” when performing clause 9.2.6 of TS 38.213 discussed in [109-e-NR-CRs-03].</w:t>
            </w:r>
          </w:p>
          <w:p w14:paraId="48AFD87A" w14:textId="77777777" w:rsidR="00785F4A" w:rsidRPr="007A1D9F" w:rsidRDefault="00785F4A" w:rsidP="00785F4A">
            <w:pPr>
              <w:pStyle w:val="afd"/>
              <w:numPr>
                <w:ilvl w:val="0"/>
                <w:numId w:val="20"/>
              </w:numPr>
              <w:overflowPunct w:val="0"/>
              <w:autoSpaceDE w:val="0"/>
              <w:autoSpaceDN w:val="0"/>
              <w:adjustRightInd w:val="0"/>
              <w:spacing w:after="180" w:line="240" w:lineRule="auto"/>
              <w:contextualSpacing/>
              <w:textAlignment w:val="baseline"/>
              <w:rPr>
                <w:rFonts w:ascii="Times New Roman" w:hAnsi="Times New Roman"/>
                <w:sz w:val="20"/>
                <w:szCs w:val="20"/>
                <w:lang w:val="en-US"/>
              </w:rPr>
            </w:pPr>
            <w:r w:rsidRPr="007A1D9F">
              <w:rPr>
                <w:rFonts w:ascii="Times New Roman" w:hAnsi="Times New Roman"/>
                <w:sz w:val="20"/>
                <w:szCs w:val="20"/>
              </w:rPr>
              <w:t>Note 2: The above has no spec impact. This is also assumed in discussion to solve issue in [109-e-NR-CRs-03].</w:t>
            </w:r>
          </w:p>
          <w:p w14:paraId="1D1099F0" w14:textId="77777777" w:rsidR="00785F4A" w:rsidRPr="007A1D9F" w:rsidRDefault="00785F4A" w:rsidP="00785F4A">
            <w:pPr>
              <w:rPr>
                <w:u w:val="single"/>
                <w:lang w:eastAsia="ja-JP"/>
              </w:rPr>
            </w:pPr>
            <w:r w:rsidRPr="007A1D9F">
              <w:rPr>
                <w:u w:val="single"/>
                <w:lang w:eastAsia="ja-JP"/>
              </w:rPr>
              <w:t>Conclusion:</w:t>
            </w:r>
          </w:p>
          <w:p w14:paraId="20EE48F5" w14:textId="77777777" w:rsidR="00785F4A" w:rsidRPr="007A1D9F" w:rsidRDefault="00785F4A" w:rsidP="00785F4A">
            <w:pPr>
              <w:rPr>
                <w:lang w:val="en-US" w:eastAsia="ja-JP"/>
              </w:rPr>
            </w:pPr>
            <w:r w:rsidRPr="007A1D9F">
              <w:rPr>
                <w:lang w:eastAsia="ja-JP"/>
              </w:rPr>
              <w:t>For resolving the overlapping PUCCHs with repetitions in Rel-16, the procedure of 9.2.6 of TR38.213 only performs prioritization, multiplexing is not performed in 9.2.6 of TR38.213.</w:t>
            </w:r>
          </w:p>
          <w:p w14:paraId="70719E64" w14:textId="77777777" w:rsidR="00785F4A" w:rsidRPr="007A1D9F" w:rsidRDefault="00785F4A" w:rsidP="00785F4A">
            <w:pPr>
              <w:pStyle w:val="afd"/>
              <w:numPr>
                <w:ilvl w:val="0"/>
                <w:numId w:val="21"/>
              </w:numPr>
              <w:overflowPunct w:val="0"/>
              <w:autoSpaceDE w:val="0"/>
              <w:autoSpaceDN w:val="0"/>
              <w:adjustRightInd w:val="0"/>
              <w:spacing w:after="180" w:line="240" w:lineRule="auto"/>
              <w:contextualSpacing/>
              <w:textAlignment w:val="baseline"/>
              <w:rPr>
                <w:rFonts w:ascii="Times New Roman" w:hAnsi="Times New Roman"/>
                <w:sz w:val="20"/>
                <w:szCs w:val="20"/>
                <w:lang w:val="en-US"/>
              </w:rPr>
            </w:pPr>
            <w:r w:rsidRPr="007A1D9F">
              <w:rPr>
                <w:rFonts w:ascii="Times New Roman" w:hAnsi="Times New Roman"/>
                <w:sz w:val="20"/>
                <w:szCs w:val="20"/>
              </w:rPr>
              <w:t>Note: the above has no spec impact.</w:t>
            </w:r>
          </w:p>
          <w:p w14:paraId="53C09E7A" w14:textId="77777777" w:rsidR="00785F4A" w:rsidRPr="007A1D9F" w:rsidRDefault="00785F4A" w:rsidP="00785F4A">
            <w:pPr>
              <w:jc w:val="both"/>
              <w:rPr>
                <w:rFonts w:eastAsia="Malgun Gothic"/>
                <w:u w:val="single"/>
                <w:lang w:eastAsia="ja-JP"/>
              </w:rPr>
            </w:pPr>
            <w:r w:rsidRPr="007A1D9F">
              <w:rPr>
                <w:u w:val="single"/>
                <w:lang w:eastAsia="ja-JP"/>
              </w:rPr>
              <w:t>Conclusion</w:t>
            </w:r>
          </w:p>
          <w:p w14:paraId="1F8CA336" w14:textId="77777777" w:rsidR="00785F4A" w:rsidRPr="007A1D9F" w:rsidRDefault="00785F4A" w:rsidP="00785F4A">
            <w:pPr>
              <w:rPr>
                <w:bCs/>
                <w:lang w:eastAsia="ja-JP"/>
              </w:rPr>
            </w:pPr>
            <w:r w:rsidRPr="007A1D9F">
              <w:rPr>
                <w:bCs/>
                <w:lang w:eastAsia="ja-JP"/>
              </w:rPr>
              <w:t>For resolving overlapping PUCCHs of a same priority in Rel-16, a UE performs the following steps</w:t>
            </w:r>
          </w:p>
          <w:p w14:paraId="715E0FE1" w14:textId="77777777" w:rsidR="00785F4A" w:rsidRPr="007A1D9F" w:rsidRDefault="00785F4A" w:rsidP="00785F4A">
            <w:pPr>
              <w:numPr>
                <w:ilvl w:val="0"/>
                <w:numId w:val="22"/>
              </w:numPr>
              <w:spacing w:after="0" w:line="240" w:lineRule="auto"/>
              <w:rPr>
                <w:bCs/>
                <w:lang w:eastAsia="x-none"/>
              </w:rPr>
            </w:pPr>
            <w:r w:rsidRPr="007A1D9F">
              <w:rPr>
                <w:bCs/>
                <w:lang w:eastAsia="x-none"/>
              </w:rPr>
              <w:t>Step1, the UE resolves overlapping PUCCHs with repetitions as described in TS 38.213 clause 9.2.6, if any.</w:t>
            </w:r>
          </w:p>
          <w:p w14:paraId="40940C98" w14:textId="77777777" w:rsidR="00785F4A" w:rsidRPr="007A1D9F" w:rsidRDefault="00785F4A" w:rsidP="00785F4A">
            <w:pPr>
              <w:numPr>
                <w:ilvl w:val="1"/>
                <w:numId w:val="22"/>
              </w:numPr>
              <w:spacing w:after="0" w:line="240" w:lineRule="auto"/>
              <w:rPr>
                <w:bCs/>
                <w:lang w:eastAsia="x-none"/>
              </w:rPr>
            </w:pPr>
            <w:r w:rsidRPr="007A1D9F">
              <w:rPr>
                <w:bCs/>
                <w:lang w:eastAsia="x-none"/>
              </w:rPr>
              <w:t>Step 1-1: the UE determines the PUCCHs involved in TS 38.213 clause 9.2.6.</w:t>
            </w:r>
          </w:p>
          <w:p w14:paraId="0AB405C1" w14:textId="77777777" w:rsidR="00785F4A" w:rsidRPr="007A1D9F" w:rsidRDefault="00785F4A" w:rsidP="00785F4A">
            <w:pPr>
              <w:numPr>
                <w:ilvl w:val="2"/>
                <w:numId w:val="22"/>
              </w:numPr>
              <w:spacing w:after="0" w:line="240" w:lineRule="auto"/>
              <w:rPr>
                <w:bCs/>
                <w:lang w:eastAsia="x-none"/>
              </w:rPr>
            </w:pPr>
            <w:r w:rsidRPr="007A1D9F">
              <w:rPr>
                <w:bCs/>
                <w:lang w:eastAsia="x-none"/>
              </w:rPr>
              <w:t xml:space="preserve">o    PUCCHs with repetitions and PUCCHs overlapping with a PUCCH with repetitions are involved. </w:t>
            </w:r>
          </w:p>
          <w:p w14:paraId="374D6B1F" w14:textId="77777777" w:rsidR="00785F4A" w:rsidRPr="007A1D9F" w:rsidRDefault="00785F4A" w:rsidP="00785F4A">
            <w:pPr>
              <w:numPr>
                <w:ilvl w:val="2"/>
                <w:numId w:val="22"/>
              </w:numPr>
              <w:spacing w:after="0" w:line="240" w:lineRule="auto"/>
              <w:rPr>
                <w:bCs/>
                <w:lang w:eastAsia="x-none"/>
              </w:rPr>
            </w:pPr>
            <w:r w:rsidRPr="007A1D9F">
              <w:rPr>
                <w:bCs/>
                <w:lang w:eastAsia="x-none"/>
              </w:rPr>
              <w:t>o    PUCCHs without repetitions that do not overlap with a PUCCH with repetitions are not involved.</w:t>
            </w:r>
          </w:p>
          <w:p w14:paraId="30134BF8" w14:textId="77777777" w:rsidR="00785F4A" w:rsidRPr="007A1D9F" w:rsidRDefault="00785F4A" w:rsidP="00785F4A">
            <w:pPr>
              <w:numPr>
                <w:ilvl w:val="1"/>
                <w:numId w:val="22"/>
              </w:numPr>
              <w:spacing w:after="0" w:line="240" w:lineRule="auto"/>
              <w:rPr>
                <w:bCs/>
                <w:lang w:eastAsia="x-none"/>
              </w:rPr>
            </w:pPr>
            <w:r w:rsidRPr="007A1D9F">
              <w:rPr>
                <w:bCs/>
                <w:lang w:eastAsia="x-none"/>
              </w:rPr>
              <w:t>Step 1-2: the UE resolves overlapping PUCCHs determined in Step 1-1 by performing TS 38.213 clause 9.2.6.</w:t>
            </w:r>
          </w:p>
          <w:p w14:paraId="6F563C69" w14:textId="77777777" w:rsidR="00785F4A" w:rsidRPr="007A1D9F" w:rsidRDefault="00785F4A" w:rsidP="00785F4A">
            <w:pPr>
              <w:numPr>
                <w:ilvl w:val="2"/>
                <w:numId w:val="22"/>
              </w:numPr>
              <w:spacing w:after="0" w:line="240" w:lineRule="auto"/>
              <w:rPr>
                <w:bCs/>
                <w:lang w:eastAsia="x-none"/>
              </w:rPr>
            </w:pPr>
            <w:r w:rsidRPr="007A1D9F">
              <w:rPr>
                <w:bCs/>
                <w:lang w:eastAsia="x-none"/>
              </w:rPr>
              <w:t>o    Only prioritization is performed.</w:t>
            </w:r>
          </w:p>
          <w:p w14:paraId="5A5887BF" w14:textId="77777777" w:rsidR="00785F4A" w:rsidRPr="007A1D9F" w:rsidRDefault="00785F4A" w:rsidP="00785F4A">
            <w:pPr>
              <w:numPr>
                <w:ilvl w:val="0"/>
                <w:numId w:val="22"/>
              </w:numPr>
              <w:spacing w:after="0" w:line="240" w:lineRule="auto"/>
              <w:rPr>
                <w:bCs/>
                <w:lang w:eastAsia="x-none"/>
              </w:rPr>
            </w:pPr>
            <w:r w:rsidRPr="007A1D9F">
              <w:rPr>
                <w:bCs/>
                <w:lang w:eastAsia="x-none"/>
              </w:rPr>
              <w:t>Step2, the UE resolves overlapping PUCCHs without repetitions as described in TS 38.213 clause 9.2.5, if any.</w:t>
            </w:r>
          </w:p>
          <w:p w14:paraId="115C911E" w14:textId="77777777" w:rsidR="00785F4A" w:rsidRPr="007A1D9F" w:rsidRDefault="00785F4A" w:rsidP="00785F4A">
            <w:pPr>
              <w:numPr>
                <w:ilvl w:val="1"/>
                <w:numId w:val="22"/>
              </w:numPr>
              <w:spacing w:after="0" w:line="240" w:lineRule="auto"/>
              <w:rPr>
                <w:bCs/>
                <w:lang w:eastAsia="x-none"/>
              </w:rPr>
            </w:pPr>
            <w:r w:rsidRPr="007A1D9F">
              <w:rPr>
                <w:bCs/>
                <w:lang w:eastAsia="x-none"/>
              </w:rPr>
              <w:t>Step 2-1: the UE determines the PUCCHs involved in TS 38.213 clause 9.2.5.</w:t>
            </w:r>
          </w:p>
          <w:p w14:paraId="2737E080" w14:textId="77777777" w:rsidR="00785F4A" w:rsidRPr="007A1D9F" w:rsidRDefault="00785F4A" w:rsidP="00785F4A">
            <w:pPr>
              <w:numPr>
                <w:ilvl w:val="2"/>
                <w:numId w:val="22"/>
              </w:numPr>
              <w:spacing w:after="0" w:line="240" w:lineRule="auto"/>
              <w:rPr>
                <w:bCs/>
                <w:lang w:eastAsia="x-none"/>
              </w:rPr>
            </w:pPr>
            <w:r w:rsidRPr="007A1D9F">
              <w:rPr>
                <w:bCs/>
                <w:lang w:eastAsia="x-none"/>
              </w:rPr>
              <w:lastRenderedPageBreak/>
              <w:t>PUCCHs without repetitions that do not overlap with a PUCCH with repetitions are involved.</w:t>
            </w:r>
          </w:p>
          <w:p w14:paraId="25AC559C" w14:textId="77777777" w:rsidR="00785F4A" w:rsidRPr="007A1D9F" w:rsidRDefault="00785F4A" w:rsidP="00785F4A">
            <w:pPr>
              <w:numPr>
                <w:ilvl w:val="2"/>
                <w:numId w:val="22"/>
              </w:numPr>
              <w:spacing w:after="0" w:line="240" w:lineRule="auto"/>
              <w:rPr>
                <w:bCs/>
                <w:lang w:eastAsia="x-none"/>
              </w:rPr>
            </w:pPr>
            <w:r w:rsidRPr="007A1D9F">
              <w:rPr>
                <w:bCs/>
                <w:lang w:eastAsia="x-none"/>
              </w:rPr>
              <w:t>Resulting PUCCHs without repetitions of resolving overlapping PUCCHs determined in Step 1-2 are involved.</w:t>
            </w:r>
          </w:p>
          <w:p w14:paraId="5F5D039B" w14:textId="77777777" w:rsidR="00785F4A" w:rsidRPr="007A1D9F" w:rsidRDefault="00785F4A" w:rsidP="00785F4A">
            <w:pPr>
              <w:numPr>
                <w:ilvl w:val="1"/>
                <w:numId w:val="22"/>
              </w:numPr>
              <w:spacing w:after="0" w:line="240" w:lineRule="auto"/>
              <w:rPr>
                <w:bCs/>
                <w:lang w:eastAsia="x-none"/>
              </w:rPr>
            </w:pPr>
            <w:r w:rsidRPr="007A1D9F">
              <w:rPr>
                <w:bCs/>
                <w:lang w:eastAsia="x-none"/>
              </w:rPr>
              <w:t>Step 2-2: the UE resolves overlapping PUCCHs determined in Step 2-1 by performing TS 38.213 clause 9.2.5.</w:t>
            </w:r>
          </w:p>
          <w:p w14:paraId="4FA746DA" w14:textId="28DD1AF0" w:rsidR="00785F4A" w:rsidRPr="00785F4A" w:rsidRDefault="00785F4A" w:rsidP="00785F4A">
            <w:pPr>
              <w:rPr>
                <w:rFonts w:eastAsia="等线"/>
                <w:lang w:eastAsia="zh-CN"/>
              </w:rPr>
            </w:pPr>
            <w:r w:rsidRPr="007A1D9F">
              <w:rPr>
                <w:bCs/>
              </w:rPr>
              <w:t xml:space="preserve">Note: The above conclusion on the generic framework with high-level steps has no spec impact. The details of certain steps, </w:t>
            </w:r>
            <w:proofErr w:type="gramStart"/>
            <w:r w:rsidRPr="007A1D9F">
              <w:rPr>
                <w:bCs/>
              </w:rPr>
              <w:t>e.g.</w:t>
            </w:r>
            <w:proofErr w:type="gramEnd"/>
            <w:r w:rsidRPr="007A1D9F">
              <w:rPr>
                <w:bCs/>
              </w:rPr>
              <w:t xml:space="preserve"> step 1-2, may have spec impact subject to outcome of the ongoing and future discussion on the issues identified in email thread [109-e-NR-CRs-03]. </w:t>
            </w:r>
          </w:p>
        </w:tc>
      </w:tr>
    </w:tbl>
    <w:p w14:paraId="6243457F" w14:textId="3E042FEB" w:rsidR="00785F4A" w:rsidRDefault="00785F4A" w:rsidP="00413F78">
      <w:pPr>
        <w:rPr>
          <w:rFonts w:eastAsia="等线"/>
          <w:lang w:eastAsia="zh-CN"/>
        </w:rPr>
      </w:pPr>
    </w:p>
    <w:p w14:paraId="41AF135A" w14:textId="0B2D815A" w:rsidR="00A41089" w:rsidRDefault="00A41089" w:rsidP="00413F78">
      <w:pPr>
        <w:rPr>
          <w:rFonts w:eastAsia="等线"/>
          <w:lang w:eastAsia="zh-CN"/>
        </w:rPr>
      </w:pPr>
      <w:r>
        <w:rPr>
          <w:rFonts w:eastAsia="等线"/>
          <w:lang w:eastAsia="zh-CN"/>
        </w:rPr>
        <w:t>In RAN1</w:t>
      </w:r>
      <w:r>
        <w:rPr>
          <w:rFonts w:eastAsia="等线" w:hint="eastAsia"/>
          <w:lang w:eastAsia="zh-CN"/>
        </w:rPr>
        <w:t>#</w:t>
      </w:r>
      <w:r>
        <w:rPr>
          <w:rFonts w:eastAsia="等线"/>
          <w:lang w:eastAsia="zh-CN"/>
        </w:rPr>
        <w:t xml:space="preserve">110 </w:t>
      </w:r>
      <w:r>
        <w:rPr>
          <w:rFonts w:eastAsia="等线" w:hint="eastAsia"/>
          <w:lang w:eastAsia="zh-CN"/>
        </w:rPr>
        <w:t>mee</w:t>
      </w:r>
      <w:r>
        <w:rPr>
          <w:rFonts w:eastAsia="等线"/>
          <w:lang w:eastAsia="zh-CN"/>
        </w:rPr>
        <w:t>ting, the issue was further discussed and the following working assumption was made [3].</w:t>
      </w:r>
    </w:p>
    <w:tbl>
      <w:tblPr>
        <w:tblStyle w:val="af2"/>
        <w:tblW w:w="0" w:type="auto"/>
        <w:tblLook w:val="04A0" w:firstRow="1" w:lastRow="0" w:firstColumn="1" w:lastColumn="0" w:noHBand="0" w:noVBand="1"/>
      </w:tblPr>
      <w:tblGrid>
        <w:gridCol w:w="9737"/>
      </w:tblGrid>
      <w:tr w:rsidR="00A41089" w14:paraId="15BD5199" w14:textId="77777777" w:rsidTr="00A41089">
        <w:tc>
          <w:tcPr>
            <w:tcW w:w="9737" w:type="dxa"/>
          </w:tcPr>
          <w:p w14:paraId="1AF0190A" w14:textId="77777777" w:rsidR="00A41089" w:rsidRPr="00E0330F" w:rsidRDefault="00A41089" w:rsidP="00A41089">
            <w:pPr>
              <w:rPr>
                <w:rFonts w:eastAsia="宋体"/>
                <w:bCs/>
                <w:highlight w:val="darkYellow"/>
                <w:lang w:eastAsia="ja-JP"/>
              </w:rPr>
            </w:pPr>
            <w:r w:rsidRPr="00E0330F">
              <w:rPr>
                <w:rFonts w:eastAsia="宋体"/>
                <w:bCs/>
                <w:highlight w:val="darkYellow"/>
                <w:lang w:eastAsia="ja-JP"/>
              </w:rPr>
              <w:t>Working Assumption</w:t>
            </w:r>
          </w:p>
          <w:p w14:paraId="07FD442E" w14:textId="77777777" w:rsidR="00A41089" w:rsidRPr="00E0330F" w:rsidRDefault="00A41089" w:rsidP="00A41089">
            <w:pPr>
              <w:rPr>
                <w:rFonts w:eastAsia="宋体"/>
                <w:bCs/>
                <w:lang w:val="en-US" w:eastAsia="x-none"/>
              </w:rPr>
            </w:pPr>
            <w:r w:rsidRPr="00E0330F">
              <w:rPr>
                <w:rFonts w:eastAsia="宋体"/>
                <w:bCs/>
                <w:lang w:val="en-US" w:eastAsia="x-none"/>
              </w:rPr>
              <w:t>For resolving overlapping PUCCHs with repetitions of a same priority in Rel-16, a UE performs the following steps</w:t>
            </w:r>
          </w:p>
          <w:p w14:paraId="1A2D42A3" w14:textId="77777777" w:rsidR="00A41089" w:rsidRPr="00E0330F" w:rsidRDefault="00A41089" w:rsidP="00A41089">
            <w:pPr>
              <w:pStyle w:val="afd"/>
              <w:numPr>
                <w:ilvl w:val="0"/>
                <w:numId w:val="26"/>
              </w:numPr>
              <w:overflowPunct w:val="0"/>
              <w:autoSpaceDE w:val="0"/>
              <w:autoSpaceDN w:val="0"/>
              <w:adjustRightInd w:val="0"/>
              <w:spacing w:after="180" w:line="240" w:lineRule="auto"/>
              <w:contextualSpacing/>
              <w:textAlignment w:val="baseline"/>
              <w:rPr>
                <w:lang w:val="en-US"/>
              </w:rPr>
            </w:pPr>
            <w:r w:rsidRPr="00E0330F">
              <w:rPr>
                <w:lang w:val="en-US"/>
              </w:rPr>
              <w:t>Step 1-2-1: the UE determines a set of overlapping PUCCHs.</w:t>
            </w:r>
          </w:p>
          <w:p w14:paraId="55621F99" w14:textId="77777777" w:rsidR="00A41089" w:rsidRPr="00E0330F" w:rsidRDefault="00A41089" w:rsidP="00A41089">
            <w:pPr>
              <w:pStyle w:val="afd"/>
              <w:numPr>
                <w:ilvl w:val="0"/>
                <w:numId w:val="26"/>
              </w:numPr>
              <w:overflowPunct w:val="0"/>
              <w:autoSpaceDE w:val="0"/>
              <w:autoSpaceDN w:val="0"/>
              <w:adjustRightInd w:val="0"/>
              <w:spacing w:after="180" w:line="240" w:lineRule="auto"/>
              <w:contextualSpacing/>
              <w:textAlignment w:val="baseline"/>
              <w:rPr>
                <w:lang w:val="en-US"/>
              </w:rPr>
            </w:pPr>
            <w:r w:rsidRPr="00E0330F">
              <w:rPr>
                <w:lang w:val="en-US"/>
              </w:rPr>
              <w:t>Step 1-2-2: the UE performs prioritization among PUCCHs in the set of overlapping PUCCHs.</w:t>
            </w:r>
          </w:p>
          <w:p w14:paraId="30631181" w14:textId="77777777" w:rsidR="00A41089" w:rsidRPr="00E0330F" w:rsidRDefault="00A41089" w:rsidP="00A41089">
            <w:pPr>
              <w:pStyle w:val="afd"/>
              <w:numPr>
                <w:ilvl w:val="1"/>
                <w:numId w:val="26"/>
              </w:numPr>
              <w:overflowPunct w:val="0"/>
              <w:autoSpaceDE w:val="0"/>
              <w:autoSpaceDN w:val="0"/>
              <w:adjustRightInd w:val="0"/>
              <w:spacing w:after="180" w:line="240" w:lineRule="auto"/>
              <w:contextualSpacing/>
              <w:textAlignment w:val="baseline"/>
              <w:rPr>
                <w:lang w:val="en-US"/>
              </w:rPr>
            </w:pPr>
            <w:r w:rsidRPr="00E0330F">
              <w:rPr>
                <w:lang w:val="en-US"/>
              </w:rPr>
              <w:t>The priority order for different UCI types is defined as: HARQ-ACK &gt; SR &gt; CSI with higher priority &gt; CSI with lower priority</w:t>
            </w:r>
          </w:p>
          <w:p w14:paraId="63A346A5" w14:textId="77777777" w:rsidR="00A41089" w:rsidRPr="00E0330F" w:rsidRDefault="00A41089" w:rsidP="00A41089">
            <w:pPr>
              <w:pStyle w:val="afd"/>
              <w:numPr>
                <w:ilvl w:val="1"/>
                <w:numId w:val="26"/>
              </w:numPr>
              <w:overflowPunct w:val="0"/>
              <w:autoSpaceDE w:val="0"/>
              <w:autoSpaceDN w:val="0"/>
              <w:adjustRightInd w:val="0"/>
              <w:spacing w:after="180" w:line="240" w:lineRule="auto"/>
              <w:contextualSpacing/>
              <w:textAlignment w:val="baseline"/>
              <w:rPr>
                <w:lang w:val="en-US"/>
              </w:rPr>
            </w:pPr>
            <w:r w:rsidRPr="00E0330F">
              <w:rPr>
                <w:lang w:val="en-US"/>
              </w:rPr>
              <w:t>For overlapping PUCCHs of the same UCI priority, the priority order for a same UCI type is defined as</w:t>
            </w:r>
            <w:r w:rsidRPr="00E0330F">
              <w:rPr>
                <w:lang w:val="en-US"/>
              </w:rPr>
              <w:t>：</w:t>
            </w:r>
            <w:r w:rsidRPr="00E0330F">
              <w:rPr>
                <w:lang w:val="en-US"/>
              </w:rPr>
              <w:t>PUCCH starting at an earlier slot &gt; PUCCH starting at a later slot</w:t>
            </w:r>
          </w:p>
          <w:p w14:paraId="2E412F38" w14:textId="6BC814D0" w:rsidR="00A41089" w:rsidRPr="00A41089" w:rsidRDefault="00A41089" w:rsidP="00A41089">
            <w:pPr>
              <w:pStyle w:val="afd"/>
              <w:numPr>
                <w:ilvl w:val="0"/>
                <w:numId w:val="26"/>
              </w:numPr>
              <w:overflowPunct w:val="0"/>
              <w:autoSpaceDE w:val="0"/>
              <w:autoSpaceDN w:val="0"/>
              <w:adjustRightInd w:val="0"/>
              <w:spacing w:after="180" w:line="240" w:lineRule="auto"/>
              <w:contextualSpacing/>
              <w:textAlignment w:val="baseline"/>
              <w:rPr>
                <w:rFonts w:eastAsia="等线"/>
                <w:lang w:val="en-US"/>
              </w:rPr>
            </w:pPr>
            <w:r w:rsidRPr="00E0330F">
              <w:rPr>
                <w:lang w:val="en-US"/>
              </w:rPr>
              <w:t>Step 1-2-3: the UE repeats step 1-2-1 and step 1-2-2 until the overlapping PUCCHs with repetitions is resolved.</w:t>
            </w:r>
          </w:p>
        </w:tc>
      </w:tr>
    </w:tbl>
    <w:p w14:paraId="6F9F4923" w14:textId="77777777" w:rsidR="00A41089" w:rsidRDefault="00A41089" w:rsidP="00413F78">
      <w:pPr>
        <w:rPr>
          <w:rFonts w:eastAsia="等线"/>
          <w:lang w:eastAsia="zh-CN"/>
        </w:rPr>
      </w:pPr>
    </w:p>
    <w:p w14:paraId="3A7E4A14" w14:textId="77971AB1" w:rsidR="00AA0B8B" w:rsidRPr="0050779B" w:rsidRDefault="00413F78" w:rsidP="00413F78">
      <w:pPr>
        <w:rPr>
          <w:lang w:val="en-US" w:eastAsia="ko-KR"/>
        </w:rPr>
      </w:pPr>
      <w:r>
        <w:rPr>
          <w:rFonts w:eastAsia="等线"/>
          <w:lang w:eastAsia="zh-CN"/>
        </w:rPr>
        <w:t xml:space="preserve">This contribution discusses intra UE multiplexing/prioritization for more than 2 </w:t>
      </w:r>
      <w:r w:rsidR="007416C5">
        <w:rPr>
          <w:rFonts w:eastAsia="等线"/>
          <w:lang w:eastAsia="zh-CN"/>
        </w:rPr>
        <w:t>overlapping PUCCHs including repetitions</w:t>
      </w:r>
      <w:r w:rsidR="00785F4A">
        <w:rPr>
          <w:rFonts w:eastAsia="等线"/>
          <w:lang w:eastAsia="zh-CN"/>
        </w:rPr>
        <w:t>.</w:t>
      </w:r>
    </w:p>
    <w:p w14:paraId="19ECC526" w14:textId="77777777" w:rsidR="00D91AAB" w:rsidRPr="0050779B" w:rsidRDefault="00282942" w:rsidP="00F4650F">
      <w:pPr>
        <w:pStyle w:val="1"/>
        <w:spacing w:before="0" w:after="60"/>
        <w:ind w:left="432" w:hanging="403"/>
        <w:jc w:val="both"/>
        <w:rPr>
          <w:rFonts w:ascii="Times New Roman" w:eastAsia="宋体" w:hAnsi="Times New Roman"/>
          <w:sz w:val="20"/>
          <w:lang w:eastAsia="zh-CN"/>
        </w:rPr>
      </w:pPr>
      <w:r w:rsidRPr="00F4650F">
        <w:rPr>
          <w:rFonts w:ascii="Times New Roman" w:hAnsi="Times New Roman"/>
          <w:b/>
          <w:sz w:val="32"/>
          <w:lang w:val="en-US" w:eastAsia="ko-KR"/>
        </w:rPr>
        <w:t>Discussion</w:t>
      </w:r>
    </w:p>
    <w:p w14:paraId="2B53FB27" w14:textId="77777777" w:rsidR="00D02CB4" w:rsidRPr="0050779B" w:rsidRDefault="00D02CB4" w:rsidP="0001106D">
      <w:pPr>
        <w:pStyle w:val="afd"/>
        <w:keepNext/>
        <w:keepLines/>
        <w:numPr>
          <w:ilvl w:val="0"/>
          <w:numId w:val="5"/>
        </w:numPr>
        <w:spacing w:before="180" w:after="180"/>
        <w:jc w:val="both"/>
        <w:outlineLvl w:val="1"/>
        <w:rPr>
          <w:rFonts w:ascii="Times New Roman" w:eastAsia="宋体" w:hAnsi="Times New Roman"/>
          <w:vanish/>
          <w:kern w:val="2"/>
          <w:sz w:val="20"/>
          <w:szCs w:val="20"/>
          <w:lang w:val="en-GB"/>
        </w:rPr>
      </w:pPr>
    </w:p>
    <w:p w14:paraId="4FD6D16C" w14:textId="77777777" w:rsidR="00D02CB4" w:rsidRPr="0050779B" w:rsidRDefault="00D02CB4" w:rsidP="0001106D">
      <w:pPr>
        <w:pStyle w:val="afd"/>
        <w:keepNext/>
        <w:keepLines/>
        <w:numPr>
          <w:ilvl w:val="0"/>
          <w:numId w:val="5"/>
        </w:numPr>
        <w:spacing w:before="180" w:after="180"/>
        <w:jc w:val="both"/>
        <w:outlineLvl w:val="1"/>
        <w:rPr>
          <w:rFonts w:ascii="Times New Roman" w:eastAsia="宋体" w:hAnsi="Times New Roman"/>
          <w:vanish/>
          <w:kern w:val="2"/>
          <w:sz w:val="20"/>
          <w:szCs w:val="20"/>
          <w:lang w:val="en-GB"/>
        </w:rPr>
      </w:pPr>
    </w:p>
    <w:p w14:paraId="5F203092" w14:textId="77777777" w:rsidR="00C35805" w:rsidRDefault="003A0A83" w:rsidP="00C35805">
      <w:pPr>
        <w:jc w:val="both"/>
        <w:rPr>
          <w:rFonts w:eastAsia="等线"/>
          <w:lang w:eastAsia="zh-CN"/>
        </w:rPr>
      </w:pPr>
      <w:r>
        <w:rPr>
          <w:rFonts w:eastAsia="等线"/>
          <w:lang w:eastAsia="zh-CN"/>
        </w:rPr>
        <w:t xml:space="preserve">The issue of more than two overlapping PUCCHs was discussed in RAN1#109e [1]. The UE behaviour is not clear according to the current specification. </w:t>
      </w:r>
      <w:r w:rsidR="00C35805">
        <w:rPr>
          <w:rFonts w:eastAsia="等线" w:hint="eastAsia"/>
          <w:lang w:eastAsia="zh-CN"/>
        </w:rPr>
        <w:t>F</w:t>
      </w:r>
      <w:r w:rsidR="00C35805">
        <w:rPr>
          <w:rFonts w:eastAsia="等线"/>
          <w:lang w:eastAsia="zh-CN"/>
        </w:rPr>
        <w:t xml:space="preserve">or example, </w:t>
      </w:r>
      <w:r w:rsidR="00C35805">
        <w:rPr>
          <w:rFonts w:eastAsia="等线" w:hint="eastAsia"/>
          <w:lang w:eastAsia="zh-CN"/>
        </w:rPr>
        <w:t>a</w:t>
      </w:r>
      <w:r w:rsidR="00C35805">
        <w:rPr>
          <w:rFonts w:eastAsia="等线"/>
          <w:lang w:eastAsia="zh-CN"/>
        </w:rPr>
        <w:t>s shown in Figure 1, a SR PUCCH repetition overlaps with both HARQ-ACK PUCCH and CSI PUCCH where the HARQ-ACK PUCCH and CSI PUCCH are not overlapping. There can be two UE behaviours.</w:t>
      </w:r>
    </w:p>
    <w:p w14:paraId="70F446AC" w14:textId="77777777" w:rsidR="00C35805" w:rsidRDefault="00C35805" w:rsidP="00C35805">
      <w:pPr>
        <w:jc w:val="both"/>
        <w:rPr>
          <w:rFonts w:eastAsia="等线"/>
          <w:lang w:eastAsia="zh-CN"/>
        </w:rPr>
      </w:pPr>
      <w:r>
        <w:rPr>
          <w:rFonts w:eastAsia="等线"/>
          <w:lang w:eastAsia="zh-CN"/>
        </w:rPr>
        <w:t>Behaviour 1:  UE first resolves the collision of SR and CSI and UE drops CSI and then UE resolves the collision of SR and HARQ-ACK, the SR will be dropped. The UE will transmit the HARQ-ACK PUCCH.</w:t>
      </w:r>
    </w:p>
    <w:p w14:paraId="66483B6E" w14:textId="77777777" w:rsidR="00C35805" w:rsidRDefault="00C35805" w:rsidP="00C35805">
      <w:pPr>
        <w:jc w:val="both"/>
        <w:rPr>
          <w:rFonts w:eastAsia="等线"/>
          <w:lang w:eastAsia="zh-CN"/>
        </w:rPr>
      </w:pPr>
      <w:r>
        <w:rPr>
          <w:rFonts w:eastAsia="等线"/>
          <w:lang w:eastAsia="zh-CN"/>
        </w:rPr>
        <w:t xml:space="preserve">Behaviour 2: UE first resolves the collision of SR and HARQ-ACK, the SR will be dropped and UE can transmit both HARQ-ACK and CSI. </w:t>
      </w:r>
    </w:p>
    <w:p w14:paraId="7C1CCA0B" w14:textId="77777777" w:rsidR="00C35805" w:rsidRDefault="00C35805" w:rsidP="00C35805">
      <w:pPr>
        <w:jc w:val="center"/>
        <w:rPr>
          <w:rFonts w:eastAsia="等线"/>
          <w:lang w:eastAsia="zh-CN"/>
        </w:rPr>
      </w:pPr>
      <w:r>
        <w:rPr>
          <w:rFonts w:eastAsia="等线"/>
          <w:noProof/>
          <w:lang w:val="en-US"/>
        </w:rPr>
        <w:drawing>
          <wp:inline distT="0" distB="0" distL="0" distR="0" wp14:anchorId="745229DF" wp14:editId="13CEC0E0">
            <wp:extent cx="1470355" cy="1564357"/>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9728" cy="1574329"/>
                    </a:xfrm>
                    <a:prstGeom prst="rect">
                      <a:avLst/>
                    </a:prstGeom>
                    <a:noFill/>
                  </pic:spPr>
                </pic:pic>
              </a:graphicData>
            </a:graphic>
          </wp:inline>
        </w:drawing>
      </w:r>
    </w:p>
    <w:p w14:paraId="777FF517" w14:textId="77777777" w:rsidR="00C35805" w:rsidRDefault="00C35805" w:rsidP="00C35805">
      <w:pPr>
        <w:jc w:val="center"/>
        <w:rPr>
          <w:rFonts w:eastAsia="等线"/>
          <w:lang w:eastAsia="zh-CN"/>
        </w:rPr>
      </w:pPr>
      <w:r w:rsidRPr="0050779B">
        <w:rPr>
          <w:rFonts w:eastAsia="等线"/>
          <w:b/>
          <w:lang w:val="en-US" w:eastAsia="zh-CN"/>
        </w:rPr>
        <w:t>Figure</w:t>
      </w:r>
      <w:r>
        <w:rPr>
          <w:rFonts w:eastAsia="等线"/>
          <w:b/>
          <w:lang w:val="en-US" w:eastAsia="zh-CN"/>
        </w:rPr>
        <w:t xml:space="preserve"> 1</w:t>
      </w:r>
    </w:p>
    <w:p w14:paraId="0F61D6D8" w14:textId="771C5FD7" w:rsidR="007A1D9F" w:rsidRPr="002E12A4" w:rsidRDefault="007A1D9F" w:rsidP="00F41A21">
      <w:pPr>
        <w:jc w:val="both"/>
        <w:rPr>
          <w:rFonts w:eastAsia="等线"/>
          <w:lang w:eastAsia="zh-CN"/>
        </w:rPr>
      </w:pPr>
      <w:r w:rsidRPr="002E12A4">
        <w:rPr>
          <w:rFonts w:eastAsia="等线"/>
          <w:lang w:eastAsia="zh-CN"/>
        </w:rPr>
        <w:t xml:space="preserve">In the </w:t>
      </w:r>
      <w:r w:rsidR="00FB39E1">
        <w:rPr>
          <w:rFonts w:eastAsia="等线"/>
          <w:lang w:eastAsia="zh-CN"/>
        </w:rPr>
        <w:t>RAN1#109e</w:t>
      </w:r>
      <w:r w:rsidRPr="002E12A4">
        <w:rPr>
          <w:rFonts w:eastAsia="等线"/>
          <w:lang w:eastAsia="zh-CN"/>
        </w:rPr>
        <w:t xml:space="preserve">, </w:t>
      </w:r>
      <w:r w:rsidR="005F74A1" w:rsidRPr="002E12A4">
        <w:rPr>
          <w:rFonts w:eastAsia="等线"/>
          <w:lang w:eastAsia="zh-CN"/>
        </w:rPr>
        <w:t>the following aspects regarding overlapping PUCCHs were clarified.</w:t>
      </w:r>
    </w:p>
    <w:p w14:paraId="7ABACE2C" w14:textId="77777777" w:rsidR="005F74A1" w:rsidRPr="002E12A4" w:rsidRDefault="005F74A1" w:rsidP="005F74A1">
      <w:pPr>
        <w:pStyle w:val="afd"/>
        <w:numPr>
          <w:ilvl w:val="0"/>
          <w:numId w:val="24"/>
        </w:numPr>
        <w:jc w:val="both"/>
        <w:rPr>
          <w:rFonts w:ascii="Times New Roman" w:eastAsia="等线" w:hAnsi="Times New Roman"/>
          <w:sz w:val="20"/>
          <w:szCs w:val="20"/>
        </w:rPr>
      </w:pPr>
      <w:r w:rsidRPr="002E12A4">
        <w:rPr>
          <w:rFonts w:ascii="Times New Roman" w:eastAsia="等线" w:hAnsi="Times New Roman"/>
          <w:sz w:val="20"/>
          <w:szCs w:val="20"/>
        </w:rPr>
        <w:t xml:space="preserve">The order of resolving overlapping PUCCHs with and without repetitions. </w:t>
      </w:r>
    </w:p>
    <w:p w14:paraId="3FB71575" w14:textId="20FBE632" w:rsidR="005F74A1" w:rsidRPr="002E12A4" w:rsidRDefault="005F74A1" w:rsidP="005F74A1">
      <w:pPr>
        <w:pStyle w:val="afd"/>
        <w:numPr>
          <w:ilvl w:val="0"/>
          <w:numId w:val="25"/>
        </w:numPr>
        <w:jc w:val="both"/>
        <w:rPr>
          <w:rFonts w:ascii="Times New Roman" w:eastAsia="等线" w:hAnsi="Times New Roman"/>
          <w:sz w:val="20"/>
          <w:szCs w:val="20"/>
        </w:rPr>
      </w:pPr>
      <w:r w:rsidRPr="002E12A4">
        <w:rPr>
          <w:rFonts w:ascii="Times New Roman" w:eastAsia="等线" w:hAnsi="Times New Roman"/>
          <w:sz w:val="20"/>
          <w:szCs w:val="20"/>
        </w:rPr>
        <w:t xml:space="preserve">The UE first resolves overlapping PUCCHs with repetitions as described in </w:t>
      </w:r>
      <w:r w:rsidRPr="002E12A4">
        <w:rPr>
          <w:rFonts w:ascii="Times New Roman" w:hAnsi="Times New Roman"/>
          <w:bCs/>
          <w:sz w:val="20"/>
          <w:szCs w:val="20"/>
          <w:lang w:eastAsia="x-none"/>
        </w:rPr>
        <w:t>TS 38.213 clause 9.2.6.</w:t>
      </w:r>
    </w:p>
    <w:p w14:paraId="44F357D6" w14:textId="3A414733" w:rsidR="00262694" w:rsidRPr="002E12A4" w:rsidRDefault="00262694" w:rsidP="00305838">
      <w:pPr>
        <w:pStyle w:val="afd"/>
        <w:numPr>
          <w:ilvl w:val="0"/>
          <w:numId w:val="24"/>
        </w:numPr>
        <w:jc w:val="both"/>
        <w:rPr>
          <w:rFonts w:ascii="Times New Roman" w:eastAsia="等线" w:hAnsi="Times New Roman"/>
          <w:sz w:val="20"/>
          <w:szCs w:val="20"/>
        </w:rPr>
      </w:pPr>
      <w:r w:rsidRPr="002E12A4">
        <w:rPr>
          <w:rFonts w:ascii="Times New Roman" w:eastAsia="等线" w:hAnsi="Times New Roman"/>
          <w:sz w:val="20"/>
          <w:szCs w:val="20"/>
        </w:rPr>
        <w:t xml:space="preserve">The PUCCHs involved in resolving overlapping PUCCHs with repetitions. </w:t>
      </w:r>
    </w:p>
    <w:p w14:paraId="6553BCA7" w14:textId="5CAFE618" w:rsidR="00B077C4" w:rsidRPr="002E12A4" w:rsidRDefault="00B077C4" w:rsidP="00B077C4">
      <w:pPr>
        <w:pStyle w:val="afd"/>
        <w:numPr>
          <w:ilvl w:val="0"/>
          <w:numId w:val="25"/>
        </w:numPr>
        <w:jc w:val="both"/>
        <w:rPr>
          <w:rFonts w:ascii="Times New Roman" w:eastAsia="等线" w:hAnsi="Times New Roman"/>
          <w:sz w:val="20"/>
          <w:szCs w:val="20"/>
        </w:rPr>
      </w:pPr>
      <w:r w:rsidRPr="002E12A4">
        <w:rPr>
          <w:rFonts w:ascii="Times New Roman" w:eastAsia="等线" w:hAnsi="Times New Roman"/>
          <w:sz w:val="20"/>
          <w:szCs w:val="20"/>
        </w:rPr>
        <w:t xml:space="preserve">PUCCHs with repetitions and PUCCHs overlapping with a PUCCH with repetitions are involved. </w:t>
      </w:r>
    </w:p>
    <w:p w14:paraId="58794216" w14:textId="631B128A" w:rsidR="00B077C4" w:rsidRPr="002E12A4" w:rsidRDefault="00B077C4" w:rsidP="00B077C4">
      <w:pPr>
        <w:pStyle w:val="afd"/>
        <w:numPr>
          <w:ilvl w:val="0"/>
          <w:numId w:val="25"/>
        </w:numPr>
        <w:jc w:val="both"/>
        <w:rPr>
          <w:rFonts w:ascii="Times New Roman" w:eastAsia="等线" w:hAnsi="Times New Roman"/>
          <w:sz w:val="20"/>
          <w:szCs w:val="20"/>
        </w:rPr>
      </w:pPr>
      <w:r w:rsidRPr="002E12A4">
        <w:rPr>
          <w:rFonts w:ascii="Times New Roman" w:eastAsia="等线" w:hAnsi="Times New Roman"/>
          <w:sz w:val="20"/>
          <w:szCs w:val="20"/>
        </w:rPr>
        <w:t>PUCCHs without repetitions that do not overlap with a PUCCH with repetitions are not involved.</w:t>
      </w:r>
    </w:p>
    <w:p w14:paraId="0146AC40" w14:textId="1CEE8A7D" w:rsidR="00262694" w:rsidRPr="002E12A4" w:rsidRDefault="00262694" w:rsidP="00262694">
      <w:pPr>
        <w:pStyle w:val="afd"/>
        <w:numPr>
          <w:ilvl w:val="0"/>
          <w:numId w:val="24"/>
        </w:numPr>
        <w:jc w:val="both"/>
        <w:rPr>
          <w:rFonts w:ascii="Times New Roman" w:eastAsia="等线" w:hAnsi="Times New Roman"/>
          <w:sz w:val="20"/>
          <w:szCs w:val="20"/>
        </w:rPr>
      </w:pPr>
      <w:r w:rsidRPr="002E12A4">
        <w:rPr>
          <w:rFonts w:ascii="Times New Roman" w:eastAsia="等线" w:hAnsi="Times New Roman"/>
          <w:sz w:val="20"/>
          <w:szCs w:val="20"/>
        </w:rPr>
        <w:t xml:space="preserve">The PUCCHs involved in resolving overlapping PUCCHs without repetitions. </w:t>
      </w:r>
    </w:p>
    <w:p w14:paraId="1F8C270F" w14:textId="77777777" w:rsidR="00B077C4" w:rsidRPr="002E12A4" w:rsidRDefault="00B077C4" w:rsidP="00B077C4">
      <w:pPr>
        <w:pStyle w:val="afd"/>
        <w:numPr>
          <w:ilvl w:val="0"/>
          <w:numId w:val="25"/>
        </w:numPr>
        <w:jc w:val="both"/>
        <w:rPr>
          <w:rFonts w:ascii="Times New Roman" w:eastAsia="等线" w:hAnsi="Times New Roman"/>
          <w:sz w:val="20"/>
          <w:szCs w:val="20"/>
        </w:rPr>
      </w:pPr>
      <w:r w:rsidRPr="002E12A4">
        <w:rPr>
          <w:rFonts w:ascii="Times New Roman" w:eastAsia="等线" w:hAnsi="Times New Roman"/>
          <w:sz w:val="20"/>
          <w:szCs w:val="20"/>
        </w:rPr>
        <w:t>PUCCHs without repetitions that do not overlap with a PUCCH with repetitions are involved.</w:t>
      </w:r>
    </w:p>
    <w:p w14:paraId="5EC33500" w14:textId="096CCD00" w:rsidR="00B077C4" w:rsidRPr="002E12A4" w:rsidRDefault="00B077C4" w:rsidP="007E351A">
      <w:pPr>
        <w:pStyle w:val="afd"/>
        <w:numPr>
          <w:ilvl w:val="0"/>
          <w:numId w:val="25"/>
        </w:numPr>
        <w:jc w:val="both"/>
        <w:rPr>
          <w:rFonts w:ascii="Times New Roman" w:eastAsia="等线" w:hAnsi="Times New Roman"/>
          <w:sz w:val="20"/>
          <w:szCs w:val="20"/>
        </w:rPr>
      </w:pPr>
      <w:r w:rsidRPr="002E12A4">
        <w:rPr>
          <w:rFonts w:ascii="Times New Roman" w:eastAsia="等线" w:hAnsi="Times New Roman"/>
          <w:sz w:val="20"/>
          <w:szCs w:val="20"/>
        </w:rPr>
        <w:t xml:space="preserve">Resulting PUCCHs without repetitions of resolving overlapping PUCCHs determined in </w:t>
      </w:r>
      <w:r w:rsidRPr="002E12A4">
        <w:rPr>
          <w:rFonts w:ascii="Times New Roman" w:hAnsi="Times New Roman"/>
          <w:bCs/>
          <w:sz w:val="20"/>
          <w:szCs w:val="20"/>
          <w:lang w:eastAsia="x-none"/>
        </w:rPr>
        <w:t>clause 9.2.6</w:t>
      </w:r>
      <w:r w:rsidRPr="002E12A4">
        <w:rPr>
          <w:rFonts w:ascii="Times New Roman" w:eastAsia="等线" w:hAnsi="Times New Roman"/>
          <w:sz w:val="20"/>
          <w:szCs w:val="20"/>
        </w:rPr>
        <w:t xml:space="preserve"> are involved.</w:t>
      </w:r>
    </w:p>
    <w:p w14:paraId="45DEC05F" w14:textId="17DEFEA9" w:rsidR="00D57690" w:rsidRPr="002E12A4" w:rsidRDefault="00D57690" w:rsidP="00D57690">
      <w:pPr>
        <w:pStyle w:val="afd"/>
        <w:numPr>
          <w:ilvl w:val="0"/>
          <w:numId w:val="24"/>
        </w:numPr>
        <w:jc w:val="both"/>
        <w:rPr>
          <w:rFonts w:ascii="Times New Roman" w:eastAsia="等线" w:hAnsi="Times New Roman"/>
          <w:sz w:val="20"/>
          <w:szCs w:val="20"/>
        </w:rPr>
      </w:pPr>
      <w:r w:rsidRPr="002E12A4">
        <w:rPr>
          <w:rFonts w:ascii="Times New Roman" w:eastAsia="等线" w:hAnsi="Times New Roman"/>
          <w:sz w:val="20"/>
          <w:szCs w:val="20"/>
        </w:rPr>
        <w:t xml:space="preserve">Only prioritization is performed when resolving overlapping PUCCHs with repetitions as described in </w:t>
      </w:r>
      <w:r w:rsidRPr="002E12A4">
        <w:rPr>
          <w:rFonts w:ascii="Times New Roman" w:hAnsi="Times New Roman"/>
          <w:bCs/>
          <w:sz w:val="20"/>
          <w:szCs w:val="20"/>
          <w:lang w:eastAsia="x-none"/>
        </w:rPr>
        <w:t>TS 38.213 clause 9.2.6.</w:t>
      </w:r>
    </w:p>
    <w:p w14:paraId="19A6BFB6" w14:textId="0D86E950" w:rsidR="00D57690" w:rsidRPr="00D57690" w:rsidRDefault="00D57690" w:rsidP="00D57690">
      <w:pPr>
        <w:pStyle w:val="afd"/>
        <w:ind w:left="645"/>
        <w:jc w:val="both"/>
        <w:rPr>
          <w:rFonts w:eastAsia="等线"/>
        </w:rPr>
      </w:pPr>
    </w:p>
    <w:p w14:paraId="5A11C499" w14:textId="0940C663" w:rsidR="00523CF2" w:rsidRDefault="00523CF2" w:rsidP="00523CF2">
      <w:pPr>
        <w:jc w:val="both"/>
        <w:rPr>
          <w:rFonts w:eastAsia="等线"/>
        </w:rPr>
      </w:pPr>
      <w:r>
        <w:rPr>
          <w:rFonts w:eastAsia="等线"/>
        </w:rPr>
        <w:t xml:space="preserve">In RAN1#110 meeting, the framework of addressing the issue was agreed as working assumption. </w:t>
      </w:r>
      <w:r w:rsidR="00C91FF6">
        <w:rPr>
          <w:rFonts w:eastAsia="等线"/>
        </w:rPr>
        <w:t>The</w:t>
      </w:r>
      <w:r>
        <w:rPr>
          <w:rFonts w:eastAsia="等线"/>
        </w:rPr>
        <w:t xml:space="preserve"> remaining issue</w:t>
      </w:r>
      <w:r w:rsidR="00C91FF6">
        <w:rPr>
          <w:rFonts w:eastAsia="等线"/>
        </w:rPr>
        <w:t xml:space="preserve"> is h</w:t>
      </w:r>
      <w:r>
        <w:rPr>
          <w:rFonts w:eastAsia="等线"/>
        </w:rPr>
        <w:t>ow to determine a set of overlapping PUCCHs.</w:t>
      </w:r>
    </w:p>
    <w:p w14:paraId="150781C9" w14:textId="4D0735D0" w:rsidR="00DA208D" w:rsidRDefault="00DA208D" w:rsidP="00523CF2">
      <w:pPr>
        <w:jc w:val="both"/>
        <w:rPr>
          <w:rFonts w:eastAsia="等线"/>
        </w:rPr>
      </w:pPr>
      <w:r>
        <w:rPr>
          <w:rFonts w:eastAsia="等线"/>
        </w:rPr>
        <w:t>According to the current spec below, a first PUCCH is with repetitions and the first PUCCH can overlap with more than one second PUCCH with or without repetitions. According to the second sub-bullet, HARQ-ACK can be dropped in some cases.</w:t>
      </w:r>
    </w:p>
    <w:tbl>
      <w:tblPr>
        <w:tblStyle w:val="af2"/>
        <w:tblW w:w="0" w:type="auto"/>
        <w:tblLook w:val="04A0" w:firstRow="1" w:lastRow="0" w:firstColumn="1" w:lastColumn="0" w:noHBand="0" w:noVBand="1"/>
      </w:tblPr>
      <w:tblGrid>
        <w:gridCol w:w="9737"/>
      </w:tblGrid>
      <w:tr w:rsidR="00DA208D" w14:paraId="01031DC9" w14:textId="77777777" w:rsidTr="00DA208D">
        <w:tc>
          <w:tcPr>
            <w:tcW w:w="9737" w:type="dxa"/>
          </w:tcPr>
          <w:p w14:paraId="709453DB" w14:textId="02B84EC8" w:rsidR="00DA208D" w:rsidRDefault="00DA208D" w:rsidP="00DA208D">
            <w:r>
              <w:t>TS 38.213</w:t>
            </w:r>
          </w:p>
          <w:p w14:paraId="6F9A683B" w14:textId="56B172F7" w:rsidR="00DA208D" w:rsidRDefault="00DA208D" w:rsidP="00DA208D">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 If a UE would transmit </w:t>
            </w:r>
            <w:r w:rsidRPr="00DA208D">
              <w:rPr>
                <w:highlight w:val="cyan"/>
                <w:lang w:val="en-US"/>
              </w:rPr>
              <w:t>a first PUCCH over more than one slot</w:t>
            </w:r>
            <w:r>
              <w:rPr>
                <w:lang w:val="en-US"/>
              </w:rPr>
              <w:t xml:space="preserve"> and </w:t>
            </w:r>
            <w:r w:rsidRPr="00DA208D">
              <w:rPr>
                <w:highlight w:val="yellow"/>
                <w:lang w:val="en-US"/>
              </w:rPr>
              <w:t>at least a second PUCCH over one or more slots</w:t>
            </w:r>
            <w:r>
              <w:rPr>
                <w:lang w:val="en-US"/>
              </w:rPr>
              <w:t xml:space="preserve">, and the transmissions of the first PUCCH and the second PUCCH would overlap in a number of slots then, for </w:t>
            </w:r>
            <w:r>
              <w:rPr>
                <w:rFonts w:eastAsia="等线"/>
                <w:lang w:val="en-US"/>
              </w:rPr>
              <w:t xml:space="preserve">each slot of </w:t>
            </w:r>
            <w:r>
              <w:rPr>
                <w:lang w:val="en-US"/>
              </w:rPr>
              <w:t>the number of slots and with UCI type priority of HARQ-ACK &gt; SR &gt; CSI with higher priority &gt; CSI with lower priority</w:t>
            </w:r>
          </w:p>
          <w:p w14:paraId="119D92D4" w14:textId="77777777" w:rsidR="00DA208D" w:rsidRPr="00DA208D" w:rsidRDefault="00DA208D" w:rsidP="00DA208D">
            <w:pPr>
              <w:pStyle w:val="B1"/>
              <w:rPr>
                <w:color w:val="auto"/>
              </w:rPr>
            </w:pPr>
            <w:r w:rsidRPr="00DA208D">
              <w:rPr>
                <w:color w:val="auto"/>
              </w:rPr>
              <w:t>-</w:t>
            </w:r>
            <w:r w:rsidRPr="00DA208D">
              <w:rPr>
                <w:color w:val="auto"/>
              </w:rPr>
              <w:tab/>
              <w:t xml:space="preserve">the </w:t>
            </w:r>
            <w:r w:rsidRPr="00DA208D">
              <w:rPr>
                <w:color w:val="auto"/>
                <w:lang w:val="en-US"/>
              </w:rPr>
              <w:t xml:space="preserve">UE does not expect the first PUCCH and </w:t>
            </w:r>
            <w:r w:rsidRPr="00DA208D">
              <w:rPr>
                <w:color w:val="auto"/>
                <w:highlight w:val="yellow"/>
                <w:lang w:val="en-US"/>
              </w:rPr>
              <w:t>any of the second PUCCHs</w:t>
            </w:r>
            <w:r w:rsidRPr="00DA208D">
              <w:rPr>
                <w:color w:val="auto"/>
                <w:lang w:val="en-US"/>
              </w:rPr>
              <w:t xml:space="preserve"> to start at a same slot and include a UCI type with same priority</w:t>
            </w:r>
            <w:r w:rsidRPr="00DA208D">
              <w:rPr>
                <w:color w:val="auto"/>
              </w:rPr>
              <w:t xml:space="preserve"> </w:t>
            </w:r>
          </w:p>
          <w:p w14:paraId="6516838A" w14:textId="77777777" w:rsidR="00DA208D" w:rsidRPr="00DA208D" w:rsidRDefault="00DA208D" w:rsidP="00DA208D">
            <w:pPr>
              <w:pStyle w:val="B1"/>
              <w:rPr>
                <w:color w:val="auto"/>
              </w:rPr>
            </w:pPr>
            <w:r w:rsidRPr="00DA208D">
              <w:rPr>
                <w:color w:val="auto"/>
              </w:rPr>
              <w:t>-</w:t>
            </w:r>
            <w:r w:rsidRPr="00DA208D">
              <w:rPr>
                <w:color w:val="auto"/>
              </w:rPr>
              <w:tab/>
              <w:t xml:space="preserve">if the first PUCCH and </w:t>
            </w:r>
            <w:r w:rsidRPr="00DA208D">
              <w:rPr>
                <w:color w:val="auto"/>
                <w:highlight w:val="yellow"/>
                <w:lang w:val="en-US"/>
              </w:rPr>
              <w:t xml:space="preserve">any of </w:t>
            </w:r>
            <w:r w:rsidRPr="00DA208D">
              <w:rPr>
                <w:color w:val="auto"/>
                <w:highlight w:val="yellow"/>
              </w:rPr>
              <w:t>the second</w:t>
            </w:r>
            <w:r w:rsidRPr="00DA208D">
              <w:rPr>
                <w:color w:val="auto"/>
                <w:highlight w:val="yellow"/>
                <w:lang w:val="en-US"/>
              </w:rPr>
              <w:t xml:space="preserve"> PUCCHs</w:t>
            </w:r>
            <w:r w:rsidRPr="00DA208D">
              <w:rPr>
                <w:color w:val="auto"/>
                <w:lang w:val="en-US"/>
              </w:rPr>
              <w:t xml:space="preserve"> include a UCI type with same priority, </w:t>
            </w:r>
            <w:r w:rsidRPr="00DA208D">
              <w:rPr>
                <w:color w:val="auto"/>
              </w:rPr>
              <w:t xml:space="preserve">the </w:t>
            </w:r>
            <w:r w:rsidRPr="00DA208D">
              <w:rPr>
                <w:color w:val="auto"/>
                <w:lang w:val="en-US"/>
              </w:rPr>
              <w:t xml:space="preserve">UE transmits the </w:t>
            </w:r>
            <w:r w:rsidRPr="00DA208D">
              <w:rPr>
                <w:color w:val="auto"/>
              </w:rPr>
              <w:t xml:space="preserve">PUCCH </w:t>
            </w:r>
            <w:r w:rsidRPr="00DA208D">
              <w:rPr>
                <w:color w:val="auto"/>
                <w:lang w:val="en-US"/>
              </w:rPr>
              <w:t>starting at an earlier slot and does not transmit the PUCCH starting at a later slot</w:t>
            </w:r>
          </w:p>
          <w:p w14:paraId="2BC12BA3" w14:textId="77777777" w:rsidR="00DA208D" w:rsidRPr="00DA208D" w:rsidRDefault="00DA208D" w:rsidP="00DA208D">
            <w:pPr>
              <w:pStyle w:val="B1"/>
              <w:rPr>
                <w:color w:val="auto"/>
              </w:rPr>
            </w:pPr>
            <w:r w:rsidRPr="00DA208D">
              <w:rPr>
                <w:color w:val="auto"/>
              </w:rPr>
              <w:t>-</w:t>
            </w:r>
            <w:r w:rsidRPr="00DA208D">
              <w:rPr>
                <w:color w:val="auto"/>
              </w:rPr>
              <w:tab/>
              <w:t xml:space="preserve">if the first PUCCH and </w:t>
            </w:r>
            <w:r w:rsidRPr="00DA208D">
              <w:rPr>
                <w:color w:val="auto"/>
                <w:highlight w:val="yellow"/>
                <w:lang w:val="en-US"/>
              </w:rPr>
              <w:t xml:space="preserve">any of </w:t>
            </w:r>
            <w:r w:rsidRPr="00DA208D">
              <w:rPr>
                <w:color w:val="auto"/>
                <w:highlight w:val="yellow"/>
              </w:rPr>
              <w:t>the second</w:t>
            </w:r>
            <w:r w:rsidRPr="00DA208D">
              <w:rPr>
                <w:color w:val="auto"/>
                <w:highlight w:val="yellow"/>
                <w:lang w:val="en-US"/>
              </w:rPr>
              <w:t xml:space="preserve"> PUCCHs</w:t>
            </w:r>
            <w:r w:rsidRPr="00DA208D">
              <w:rPr>
                <w:color w:val="auto"/>
                <w:lang w:val="en-US"/>
              </w:rPr>
              <w:t xml:space="preserve"> do not include a UCI type with same priority,</w:t>
            </w:r>
            <w:r w:rsidRPr="00DA208D">
              <w:rPr>
                <w:color w:val="auto"/>
              </w:rPr>
              <w:t xml:space="preserve"> the </w:t>
            </w:r>
            <w:r w:rsidRPr="00DA208D">
              <w:rPr>
                <w:color w:val="auto"/>
                <w:lang w:val="en-US"/>
              </w:rPr>
              <w:t xml:space="preserve">UE transmits the </w:t>
            </w:r>
            <w:r w:rsidRPr="00DA208D">
              <w:rPr>
                <w:color w:val="auto"/>
              </w:rPr>
              <w:t xml:space="preserve">PUCCH </w:t>
            </w:r>
            <w:r w:rsidRPr="00DA208D">
              <w:rPr>
                <w:color w:val="auto"/>
                <w:lang w:val="en-US"/>
              </w:rPr>
              <w:t xml:space="preserve">that includes the UCI type with higher priority and does not transmit the PUCCH that include the UCI type with lower priority </w:t>
            </w:r>
          </w:p>
          <w:p w14:paraId="59DCA718" w14:textId="77777777" w:rsidR="00DA208D" w:rsidRDefault="00DA208D" w:rsidP="00523CF2">
            <w:pPr>
              <w:jc w:val="both"/>
              <w:rPr>
                <w:rFonts w:eastAsia="等线"/>
              </w:rPr>
            </w:pPr>
          </w:p>
        </w:tc>
      </w:tr>
    </w:tbl>
    <w:p w14:paraId="15840BC2" w14:textId="58A423A9" w:rsidR="00DA208D" w:rsidRDefault="00DA208D" w:rsidP="00523CF2">
      <w:pPr>
        <w:jc w:val="both"/>
        <w:rPr>
          <w:rFonts w:eastAsia="等线"/>
        </w:rPr>
      </w:pPr>
    </w:p>
    <w:p w14:paraId="0FAE49EB" w14:textId="2CC5FC8F" w:rsidR="007247BF" w:rsidRPr="00DA208D" w:rsidRDefault="00DA208D" w:rsidP="007247BF">
      <w:pPr>
        <w:jc w:val="both"/>
      </w:pPr>
      <w:r>
        <w:rPr>
          <w:rFonts w:eastAsia="等线"/>
        </w:rPr>
        <w:t xml:space="preserve">Consider the example in Figure 2, </w:t>
      </w:r>
      <w:r w:rsidR="007247BF">
        <w:rPr>
          <w:rFonts w:eastAsia="等线"/>
        </w:rPr>
        <w:t xml:space="preserve">only SR#1 is configured with repetitions. </w:t>
      </w:r>
      <w:r>
        <w:rPr>
          <w:rFonts w:eastAsia="等线"/>
        </w:rPr>
        <w:t>PUCCH #2 with SR#1 is the first PUCCH</w:t>
      </w:r>
      <w:r w:rsidR="007247BF">
        <w:rPr>
          <w:rFonts w:eastAsia="等线"/>
        </w:rPr>
        <w:t>, second PUCCHs include PUCCH#1 and PUCCH#3.</w:t>
      </w:r>
      <w:r w:rsidR="00CA52AC">
        <w:rPr>
          <w:rFonts w:eastAsia="等线"/>
        </w:rPr>
        <w:t xml:space="preserve"> Both the first and second PUCCH include SR.</w:t>
      </w:r>
      <w:r w:rsidR="007247BF">
        <w:rPr>
          <w:rFonts w:eastAsia="等线"/>
        </w:rPr>
        <w:t xml:space="preserve"> A</w:t>
      </w:r>
      <w:r w:rsidR="007247BF">
        <w:rPr>
          <w:rFonts w:eastAsia="等线" w:hint="eastAsia"/>
          <w:lang w:eastAsia="zh-CN"/>
        </w:rPr>
        <w:t>cco</w:t>
      </w:r>
      <w:r w:rsidR="007247BF">
        <w:rPr>
          <w:rFonts w:eastAsia="等线"/>
        </w:rPr>
        <w:t>rding to the second sub-bullet, the condition ‘</w:t>
      </w:r>
      <w:r w:rsidR="007247BF" w:rsidRPr="00DA208D">
        <w:t xml:space="preserve">if the first PUCCH and </w:t>
      </w:r>
      <w:r w:rsidR="007247BF" w:rsidRPr="008759BA">
        <w:rPr>
          <w:lang w:val="en-US"/>
        </w:rPr>
        <w:t xml:space="preserve">any of </w:t>
      </w:r>
      <w:r w:rsidR="007247BF" w:rsidRPr="008759BA">
        <w:t>the second</w:t>
      </w:r>
      <w:r w:rsidR="007247BF" w:rsidRPr="008759BA">
        <w:rPr>
          <w:lang w:val="en-US"/>
        </w:rPr>
        <w:t xml:space="preserve"> PUCCHs</w:t>
      </w:r>
      <w:r w:rsidR="007247BF" w:rsidRPr="00DA208D">
        <w:rPr>
          <w:lang w:val="en-US"/>
        </w:rPr>
        <w:t xml:space="preserve"> include a UCI type with same priority</w:t>
      </w:r>
      <w:r w:rsidR="007247BF">
        <w:rPr>
          <w:rFonts w:eastAsia="等线"/>
        </w:rPr>
        <w:t xml:space="preserve">’ is satisfied, </w:t>
      </w:r>
      <w:r w:rsidR="007247BF" w:rsidRPr="00DA208D">
        <w:t xml:space="preserve">the </w:t>
      </w:r>
      <w:r w:rsidR="007247BF" w:rsidRPr="00DA208D">
        <w:rPr>
          <w:lang w:val="en-US"/>
        </w:rPr>
        <w:t xml:space="preserve">UE transmits the </w:t>
      </w:r>
      <w:r w:rsidR="007247BF" w:rsidRPr="00DA208D">
        <w:t xml:space="preserve">PUCCH </w:t>
      </w:r>
      <w:r w:rsidR="007247BF" w:rsidRPr="00DA208D">
        <w:rPr>
          <w:lang w:val="en-US"/>
        </w:rPr>
        <w:t>starting at an earlier slot and does not transmit the PUCCH starting at a later slot</w:t>
      </w:r>
      <w:r w:rsidR="007247BF">
        <w:rPr>
          <w:lang w:val="en-US"/>
        </w:rPr>
        <w:t>. For this example, UE transmits PUCCH#2</w:t>
      </w:r>
      <w:r w:rsidR="00CA52AC">
        <w:rPr>
          <w:lang w:val="en-US"/>
        </w:rPr>
        <w:t xml:space="preserve"> starting repetition from slot 0</w:t>
      </w:r>
      <w:r w:rsidR="007247BF">
        <w:rPr>
          <w:lang w:val="en-US"/>
        </w:rPr>
        <w:t xml:space="preserve"> and does not transmit PUCCH#1 and PUCCH#3. HARQ-ACK is dropped by a PUCCH with SR.</w:t>
      </w:r>
      <w:r w:rsidR="008C0394">
        <w:rPr>
          <w:lang w:val="en-US"/>
        </w:rPr>
        <w:t xml:space="preserve"> T</w:t>
      </w:r>
      <w:r w:rsidR="007247BF">
        <w:rPr>
          <w:lang w:val="en-US"/>
        </w:rPr>
        <w:t xml:space="preserve">his </w:t>
      </w:r>
      <w:r w:rsidR="008C0394">
        <w:rPr>
          <w:lang w:val="en-US"/>
        </w:rPr>
        <w:t xml:space="preserve">UE </w:t>
      </w:r>
      <w:r w:rsidR="007247BF">
        <w:rPr>
          <w:lang w:val="en-US"/>
        </w:rPr>
        <w:t>behavior</w:t>
      </w:r>
      <w:r w:rsidR="008C0394">
        <w:rPr>
          <w:lang w:val="en-US"/>
        </w:rPr>
        <w:t xml:space="preserve"> </w:t>
      </w:r>
      <w:proofErr w:type="gramStart"/>
      <w:r w:rsidR="008C0394">
        <w:rPr>
          <w:lang w:val="en-US"/>
        </w:rPr>
        <w:t>degrade</w:t>
      </w:r>
      <w:proofErr w:type="gramEnd"/>
      <w:r w:rsidR="008C0394">
        <w:rPr>
          <w:lang w:val="en-US"/>
        </w:rPr>
        <w:t xml:space="preserve"> the performance of HARQ-ACK and</w:t>
      </w:r>
      <w:r w:rsidR="007247BF">
        <w:rPr>
          <w:lang w:val="en-US"/>
        </w:rPr>
        <w:t xml:space="preserve"> should be avoided.</w:t>
      </w:r>
      <w:r w:rsidR="0018443B">
        <w:rPr>
          <w:lang w:val="en-US"/>
        </w:rPr>
        <w:t xml:space="preserve"> One simple solution is to restrict the number of the set of overlapping PUCCHs to be 2.</w:t>
      </w:r>
    </w:p>
    <w:p w14:paraId="287AF24D" w14:textId="77777777" w:rsidR="007247BF" w:rsidRDefault="007247BF" w:rsidP="00523CF2">
      <w:pPr>
        <w:jc w:val="both"/>
        <w:rPr>
          <w:rFonts w:eastAsia="等线"/>
        </w:rPr>
      </w:pPr>
    </w:p>
    <w:p w14:paraId="23D004CC" w14:textId="21B1A165" w:rsidR="00DA208D" w:rsidRDefault="008759BA" w:rsidP="00DA208D">
      <w:pPr>
        <w:jc w:val="center"/>
        <w:rPr>
          <w:rFonts w:eastAsia="等线"/>
        </w:rPr>
      </w:pPr>
      <w:r>
        <w:rPr>
          <w:rFonts w:eastAsia="等线"/>
          <w:noProof/>
        </w:rPr>
        <w:drawing>
          <wp:inline distT="0" distB="0" distL="0" distR="0" wp14:anchorId="4E282244" wp14:editId="4C581644">
            <wp:extent cx="3600000" cy="1676697"/>
            <wp:effectExtent l="0" t="0" r="635"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0000" cy="1676697"/>
                    </a:xfrm>
                    <a:prstGeom prst="rect">
                      <a:avLst/>
                    </a:prstGeom>
                    <a:noFill/>
                  </pic:spPr>
                </pic:pic>
              </a:graphicData>
            </a:graphic>
          </wp:inline>
        </w:drawing>
      </w:r>
    </w:p>
    <w:p w14:paraId="2FA7EFB8" w14:textId="4480F8AF" w:rsidR="00DA208D" w:rsidRDefault="00DA208D" w:rsidP="00DA208D">
      <w:pPr>
        <w:jc w:val="center"/>
        <w:rPr>
          <w:rFonts w:eastAsia="等线"/>
          <w:lang w:eastAsia="zh-CN"/>
        </w:rPr>
      </w:pPr>
      <w:r w:rsidRPr="0050779B">
        <w:rPr>
          <w:rFonts w:eastAsia="等线"/>
          <w:b/>
          <w:lang w:val="en-US" w:eastAsia="zh-CN"/>
        </w:rPr>
        <w:t>Figure</w:t>
      </w:r>
      <w:r>
        <w:rPr>
          <w:rFonts w:eastAsia="等线"/>
          <w:b/>
          <w:lang w:val="en-US" w:eastAsia="zh-CN"/>
        </w:rPr>
        <w:t xml:space="preserve"> 2</w:t>
      </w:r>
    </w:p>
    <w:p w14:paraId="76962F16" w14:textId="77777777" w:rsidR="00DA208D" w:rsidRDefault="00DA208D" w:rsidP="00DA208D">
      <w:pPr>
        <w:jc w:val="center"/>
        <w:rPr>
          <w:rFonts w:eastAsia="等线"/>
        </w:rPr>
      </w:pPr>
    </w:p>
    <w:p w14:paraId="54A310CD" w14:textId="7FCE612F" w:rsidR="002E12A4" w:rsidRDefault="0018443B" w:rsidP="00D11977">
      <w:pPr>
        <w:jc w:val="both"/>
        <w:rPr>
          <w:rFonts w:eastAsia="等线"/>
          <w:lang w:eastAsia="zh-CN"/>
        </w:rPr>
      </w:pPr>
      <w:r>
        <w:rPr>
          <w:rFonts w:eastAsia="等线"/>
          <w:lang w:eastAsia="zh-CN"/>
        </w:rPr>
        <w:t>In addition</w:t>
      </w:r>
      <w:r w:rsidR="00C91FF6">
        <w:rPr>
          <w:rFonts w:eastAsia="等线"/>
          <w:lang w:eastAsia="zh-CN"/>
        </w:rPr>
        <w:t>, a s</w:t>
      </w:r>
      <w:r w:rsidR="002E12A4">
        <w:rPr>
          <w:rFonts w:eastAsia="等线"/>
          <w:lang w:eastAsia="zh-CN"/>
        </w:rPr>
        <w:t>imilar issue was discussed during Rel-17 intra UE multiplexing, it was agreed to resolve the overlapping for two overlapping PUCCHs at each</w:t>
      </w:r>
      <w:r w:rsidR="00F72379">
        <w:rPr>
          <w:rFonts w:eastAsia="等线"/>
          <w:lang w:eastAsia="zh-CN"/>
        </w:rPr>
        <w:t xml:space="preserve"> time</w:t>
      </w:r>
      <w:r w:rsidR="002E12A4">
        <w:rPr>
          <w:rFonts w:eastAsia="等线"/>
          <w:lang w:eastAsia="zh-CN"/>
        </w:rPr>
        <w:t xml:space="preserve"> for simplicity</w:t>
      </w:r>
      <w:r w:rsidR="00F72379">
        <w:rPr>
          <w:rFonts w:eastAsia="等线"/>
          <w:lang w:eastAsia="zh-CN"/>
        </w:rPr>
        <w:t>. The same rule should apply here</w:t>
      </w:r>
      <w:r w:rsidR="00A33C88">
        <w:rPr>
          <w:rFonts w:eastAsia="等线"/>
          <w:lang w:eastAsia="zh-CN"/>
        </w:rPr>
        <w:t xml:space="preserve">, since </w:t>
      </w:r>
      <w:r w:rsidR="00F72379">
        <w:rPr>
          <w:rFonts w:eastAsia="等线"/>
          <w:lang w:eastAsia="zh-CN"/>
        </w:rPr>
        <w:t>the rules for resolving two overlapping PUCCHs with repetitions have been defined, once the group of two overlapping PUCCHs is determined, UE behaviour</w:t>
      </w:r>
      <w:r w:rsidR="00A33C88">
        <w:rPr>
          <w:rFonts w:eastAsia="等线"/>
          <w:lang w:eastAsia="zh-CN"/>
        </w:rPr>
        <w:t xml:space="preserve"> becomes</w:t>
      </w:r>
      <w:r w:rsidR="00F72379">
        <w:rPr>
          <w:rFonts w:eastAsia="等线"/>
          <w:lang w:eastAsia="zh-CN"/>
        </w:rPr>
        <w:t xml:space="preserve"> clear.</w:t>
      </w:r>
      <w:r w:rsidR="00A33C88">
        <w:rPr>
          <w:rFonts w:eastAsia="等线"/>
          <w:lang w:eastAsia="zh-CN"/>
        </w:rPr>
        <w:t xml:space="preserve"> For simplicity, the pseudo-code in TS 38.213 9.2.5 can be reused to determine the group of two overlapping PUCCHs with repetitions.</w:t>
      </w:r>
    </w:p>
    <w:p w14:paraId="02766E31" w14:textId="6FA73CB7" w:rsidR="00472DFA" w:rsidRDefault="00F41A21" w:rsidP="00472DFA">
      <w:pPr>
        <w:rPr>
          <w:rFonts w:eastAsia="Times New Roman"/>
          <w:b/>
          <w:bCs/>
          <w:iCs/>
        </w:rPr>
      </w:pPr>
      <w:r w:rsidRPr="00F41A21">
        <w:rPr>
          <w:rFonts w:eastAsia="等线" w:hint="eastAsia"/>
          <w:b/>
          <w:bCs/>
          <w:lang w:eastAsia="zh-CN"/>
        </w:rPr>
        <w:t>P</w:t>
      </w:r>
      <w:r w:rsidRPr="00F41A21">
        <w:rPr>
          <w:rFonts w:eastAsia="等线"/>
          <w:b/>
          <w:bCs/>
          <w:lang w:eastAsia="zh-CN"/>
        </w:rPr>
        <w:t xml:space="preserve">roposal: For resolving more than two overlapping PUCCHs of the same priority, </w:t>
      </w:r>
      <w:r w:rsidR="009523B4">
        <w:rPr>
          <w:rFonts w:eastAsia="等线"/>
          <w:b/>
          <w:bCs/>
          <w:lang w:eastAsia="zh-CN"/>
        </w:rPr>
        <w:t xml:space="preserve">reuse the </w:t>
      </w:r>
      <w:r w:rsidR="009523B4" w:rsidRPr="009523B4">
        <w:rPr>
          <w:rFonts w:eastAsia="等线"/>
          <w:b/>
          <w:bCs/>
          <w:lang w:eastAsia="zh-CN"/>
        </w:rPr>
        <w:t>pseudo-code in TS 38.213 9.2.5 with the restriction of selecting up to 2 PUCCH resources and apply</w:t>
      </w:r>
      <w:r w:rsidR="00D11977" w:rsidRPr="009523B4">
        <w:rPr>
          <w:rFonts w:eastAsia="等线"/>
          <w:b/>
          <w:bCs/>
          <w:lang w:eastAsia="zh-CN"/>
        </w:rPr>
        <w:t xml:space="preserve"> </w:t>
      </w:r>
      <w:r w:rsidR="009523B4" w:rsidRPr="009523B4">
        <w:rPr>
          <w:rFonts w:eastAsia="等线"/>
          <w:b/>
          <w:bCs/>
          <w:lang w:eastAsia="zh-CN"/>
        </w:rPr>
        <w:t>the rules defined in clause 9.2.6 if there is repetition or clause 9.2.5, otherwise.</w:t>
      </w:r>
      <w:r w:rsidR="00472DFA">
        <w:rPr>
          <w:rFonts w:eastAsia="等线"/>
          <w:b/>
          <w:bCs/>
          <w:lang w:eastAsia="zh-CN"/>
        </w:rPr>
        <w:t xml:space="preserve"> </w:t>
      </w:r>
      <w:r w:rsidR="00472DFA">
        <w:rPr>
          <w:rFonts w:eastAsia="Times New Roman"/>
          <w:b/>
          <w:bCs/>
        </w:rPr>
        <w:t xml:space="preserve">Adopt the following TP </w:t>
      </w:r>
      <w:r w:rsidR="00472DFA" w:rsidRPr="00F84D3E">
        <w:rPr>
          <w:rFonts w:eastAsia="宋体"/>
          <w:b/>
          <w:iCs/>
          <w:lang w:eastAsia="zh-CN"/>
        </w:rPr>
        <w:t xml:space="preserve">for </w:t>
      </w:r>
      <w:r w:rsidR="00472DFA" w:rsidRPr="00F84D3E">
        <w:rPr>
          <w:rFonts w:eastAsia="宋体" w:hint="eastAsia"/>
          <w:b/>
          <w:iCs/>
          <w:lang w:eastAsia="zh-CN"/>
        </w:rPr>
        <w:t>section</w:t>
      </w:r>
      <w:r w:rsidR="00472DFA" w:rsidRPr="00F84D3E">
        <w:rPr>
          <w:rFonts w:eastAsia="宋体"/>
          <w:b/>
          <w:iCs/>
          <w:lang w:eastAsia="zh-CN"/>
        </w:rPr>
        <w:t xml:space="preserve"> </w:t>
      </w:r>
      <w:r w:rsidR="00472DFA" w:rsidRPr="00F84D3E">
        <w:rPr>
          <w:rFonts w:eastAsia="宋体" w:hint="eastAsia"/>
          <w:b/>
          <w:iCs/>
          <w:lang w:eastAsia="zh-CN"/>
        </w:rPr>
        <w:t>9</w:t>
      </w:r>
      <w:r w:rsidR="00472DFA">
        <w:rPr>
          <w:rFonts w:eastAsia="宋体"/>
          <w:b/>
          <w:iCs/>
          <w:lang w:eastAsia="zh-CN"/>
        </w:rPr>
        <w:t>.2.5 and 9.2.6</w:t>
      </w:r>
      <w:r w:rsidR="00472DFA" w:rsidRPr="00F84D3E">
        <w:rPr>
          <w:rFonts w:eastAsia="宋体"/>
          <w:b/>
          <w:iCs/>
          <w:lang w:eastAsia="zh-CN"/>
        </w:rPr>
        <w:t xml:space="preserve"> of TS</w:t>
      </w:r>
      <w:r w:rsidR="00D709AA">
        <w:rPr>
          <w:rFonts w:eastAsia="宋体"/>
          <w:b/>
          <w:iCs/>
          <w:lang w:eastAsia="zh-CN"/>
        </w:rPr>
        <w:t xml:space="preserve"> </w:t>
      </w:r>
      <w:r w:rsidR="00472DFA" w:rsidRPr="00F84D3E">
        <w:rPr>
          <w:rFonts w:eastAsia="宋体"/>
          <w:b/>
          <w:iCs/>
          <w:lang w:eastAsia="zh-CN"/>
        </w:rPr>
        <w:t>38.213</w:t>
      </w:r>
      <w:r w:rsidR="00472DFA" w:rsidRPr="00F84D3E">
        <w:rPr>
          <w:rFonts w:eastAsia="Times New Roman"/>
          <w:b/>
          <w:bCs/>
          <w:iCs/>
        </w:rPr>
        <w:t>.</w:t>
      </w:r>
    </w:p>
    <w:p w14:paraId="2E26D77F" w14:textId="77777777" w:rsidR="00472DFA" w:rsidRDefault="00472DFA" w:rsidP="00472DFA">
      <w:pPr>
        <w:rPr>
          <w:rFonts w:eastAsia="Times New Roman"/>
          <w:b/>
          <w:bCs/>
        </w:rPr>
      </w:pPr>
    </w:p>
    <w:p w14:paraId="2FCF785B" w14:textId="77777777" w:rsidR="00472DFA" w:rsidRPr="00A578C0" w:rsidRDefault="00472DFA" w:rsidP="00472DFA">
      <w:pPr>
        <w:spacing w:after="120"/>
        <w:jc w:val="center"/>
        <w:rPr>
          <w:rFonts w:eastAsia="宋体"/>
          <w:color w:val="FF0000"/>
        </w:rPr>
      </w:pPr>
      <w:r w:rsidRPr="00A578C0">
        <w:rPr>
          <w:rFonts w:eastAsia="宋体" w:hint="eastAsia"/>
          <w:color w:val="FF0000"/>
        </w:rPr>
        <w:t>-------------------------------------------------- Start of text proposal ------------------------------------------------------</w:t>
      </w:r>
    </w:p>
    <w:p w14:paraId="4549157F" w14:textId="63A03C8B" w:rsidR="00472DFA" w:rsidRPr="00F635F6" w:rsidRDefault="00472DFA" w:rsidP="00472DFA">
      <w:pPr>
        <w:rPr>
          <w:b/>
          <w:bCs/>
          <w:sz w:val="21"/>
          <w:szCs w:val="21"/>
        </w:rPr>
      </w:pPr>
      <w:r w:rsidRPr="00F635F6">
        <w:rPr>
          <w:b/>
          <w:bCs/>
          <w:sz w:val="21"/>
          <w:szCs w:val="21"/>
        </w:rPr>
        <w:t>9</w:t>
      </w:r>
      <w:r>
        <w:rPr>
          <w:b/>
          <w:bCs/>
          <w:sz w:val="21"/>
          <w:szCs w:val="21"/>
        </w:rPr>
        <w:t>.2.5</w:t>
      </w:r>
      <w:r w:rsidRPr="00F635F6">
        <w:rPr>
          <w:b/>
          <w:bCs/>
          <w:sz w:val="21"/>
          <w:szCs w:val="21"/>
        </w:rPr>
        <w:t xml:space="preserve"> </w:t>
      </w:r>
      <w:r w:rsidRPr="00472DFA">
        <w:rPr>
          <w:b/>
          <w:bCs/>
          <w:sz w:val="21"/>
          <w:szCs w:val="21"/>
        </w:rPr>
        <w:t>UE procedure for reporting multiple UCI types</w:t>
      </w:r>
    </w:p>
    <w:p w14:paraId="1FCA8C32" w14:textId="77777777" w:rsidR="00472DFA" w:rsidRDefault="00472DFA" w:rsidP="00472DFA">
      <w:pPr>
        <w:spacing w:before="180" w:after="120"/>
        <w:ind w:left="1134" w:hanging="1134"/>
        <w:jc w:val="center"/>
        <w:rPr>
          <w:color w:val="FF0000"/>
          <w:lang w:eastAsia="fr-FR"/>
        </w:rPr>
      </w:pPr>
      <w:r w:rsidRPr="00F62634">
        <w:rPr>
          <w:color w:val="FF0000"/>
          <w:lang w:eastAsia="fr-FR"/>
        </w:rPr>
        <w:t>&lt;Unchanged text omitted&gt;</w:t>
      </w:r>
    </w:p>
    <w:p w14:paraId="47398C4B" w14:textId="0D6D1632" w:rsidR="00472DFA" w:rsidRPr="00472DFA" w:rsidRDefault="00472DFA" w:rsidP="00472DFA">
      <w:pPr>
        <w:rPr>
          <w:lang w:eastAsia="zh-CN"/>
        </w:rPr>
      </w:pPr>
      <w:r w:rsidRPr="00472DFA">
        <w:rPr>
          <w:lang w:eastAsia="zh-CN"/>
        </w:rPr>
        <w:t xml:space="preserve">Set </w:t>
      </w:r>
      <w:r w:rsidRPr="00472DFA">
        <w:rPr>
          <w:noProof/>
          <w:position w:val="-10"/>
          <w:lang w:val="en-US"/>
        </w:rPr>
        <w:drawing>
          <wp:inline distT="0" distB="0" distL="0" distR="0" wp14:anchorId="36CCA9BE" wp14:editId="582E9092">
            <wp:extent cx="273050" cy="184150"/>
            <wp:effectExtent l="0" t="0" r="0" b="635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72DFA">
        <w:t xml:space="preserve"> to the cardinality of </w:t>
      </w:r>
      <w:r w:rsidRPr="00472DFA">
        <w:rPr>
          <w:noProof/>
          <w:position w:val="-10"/>
          <w:lang w:val="en-US"/>
        </w:rPr>
        <w:drawing>
          <wp:inline distT="0" distB="0" distL="0" distR="0" wp14:anchorId="6498A55A" wp14:editId="504D9F4E">
            <wp:extent cx="184150" cy="184150"/>
            <wp:effectExtent l="0" t="0" r="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05C7E24E" w14:textId="0F311A58" w:rsidR="00472DFA" w:rsidRPr="00472DFA" w:rsidRDefault="00472DFA" w:rsidP="00472DFA">
      <w:pPr>
        <w:rPr>
          <w:lang w:val="en-US" w:eastAsia="zh-CN"/>
        </w:rPr>
      </w:pPr>
      <w:r w:rsidRPr="00472DFA">
        <w:rPr>
          <w:lang w:val="en-US" w:eastAsia="zh-CN"/>
        </w:rPr>
        <w:t>Set</w:t>
      </w:r>
      <w:r w:rsidRPr="00472DFA">
        <w:rPr>
          <w:lang w:eastAsia="zh-CN"/>
        </w:rPr>
        <w:t xml:space="preserve"> </w:t>
      </w:r>
      <w:r w:rsidRPr="00472DFA">
        <w:rPr>
          <w:noProof/>
          <w:position w:val="-10"/>
          <w:lang w:val="en-US"/>
        </w:rPr>
        <w:drawing>
          <wp:inline distT="0" distB="0" distL="0" distR="0" wp14:anchorId="4F0C6AE6" wp14:editId="2CBAA3F8">
            <wp:extent cx="347980" cy="184150"/>
            <wp:effectExtent l="0" t="0" r="0"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7980" cy="184150"/>
                    </a:xfrm>
                    <a:prstGeom prst="rect">
                      <a:avLst/>
                    </a:prstGeom>
                    <a:noFill/>
                    <a:ln>
                      <a:noFill/>
                    </a:ln>
                  </pic:spPr>
                </pic:pic>
              </a:graphicData>
            </a:graphic>
          </wp:inline>
        </w:drawing>
      </w:r>
      <w:r w:rsidRPr="00472DFA">
        <w:rPr>
          <w:lang w:val="en-US" w:eastAsia="zh-CN"/>
        </w:rPr>
        <w:t xml:space="preserve">to be the first symbol of resource </w:t>
      </w:r>
      <w:r w:rsidRPr="00472DFA">
        <w:rPr>
          <w:noProof/>
          <w:position w:val="-10"/>
          <w:lang w:val="en-US"/>
        </w:rPr>
        <w:drawing>
          <wp:inline distT="0" distB="0" distL="0" distR="0" wp14:anchorId="2A6DE767" wp14:editId="15D02211">
            <wp:extent cx="273050" cy="184150"/>
            <wp:effectExtent l="0" t="0" r="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72DFA">
        <w:rPr>
          <w:lang w:val="en-US" w:eastAsia="zh-CN"/>
        </w:rPr>
        <w:t xml:space="preserve"> in the slot</w:t>
      </w:r>
    </w:p>
    <w:p w14:paraId="604181A2" w14:textId="78FAE7DA" w:rsidR="00472DFA" w:rsidRPr="00472DFA" w:rsidRDefault="00472DFA" w:rsidP="00472DFA">
      <w:pPr>
        <w:rPr>
          <w:lang w:val="en-US" w:eastAsia="zh-CN"/>
        </w:rPr>
      </w:pPr>
      <w:r w:rsidRPr="00472DFA">
        <w:rPr>
          <w:lang w:val="en-US" w:eastAsia="zh-CN"/>
        </w:rPr>
        <w:t xml:space="preserve">Set </w:t>
      </w:r>
      <w:r w:rsidRPr="00472DFA">
        <w:rPr>
          <w:noProof/>
          <w:position w:val="-10"/>
          <w:lang w:val="en-US"/>
        </w:rPr>
        <w:drawing>
          <wp:inline distT="0" distB="0" distL="0" distR="0" wp14:anchorId="555318D5" wp14:editId="089937B6">
            <wp:extent cx="470535" cy="184150"/>
            <wp:effectExtent l="0" t="0" r="5715"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r w:rsidRPr="00472DFA">
        <w:rPr>
          <w:lang w:val="en-US" w:eastAsia="zh-CN"/>
        </w:rPr>
        <w:t xml:space="preserve"> </w:t>
      </w:r>
      <w:r w:rsidRPr="00472DFA">
        <w:rPr>
          <w:lang w:val="en-US"/>
        </w:rPr>
        <w:t>to be the number of symbols of</w:t>
      </w:r>
      <w:r w:rsidRPr="00472DFA">
        <w:rPr>
          <w:lang w:val="en-US" w:eastAsia="zh-CN"/>
        </w:rPr>
        <w:t xml:space="preserve"> resource </w:t>
      </w:r>
      <w:r w:rsidRPr="00472DFA">
        <w:rPr>
          <w:noProof/>
          <w:position w:val="-10"/>
          <w:lang w:val="en-US"/>
        </w:rPr>
        <w:drawing>
          <wp:inline distT="0" distB="0" distL="0" distR="0" wp14:anchorId="6FEC88FB" wp14:editId="01954AE5">
            <wp:extent cx="273050" cy="184150"/>
            <wp:effectExtent l="0" t="0" r="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72DFA">
        <w:rPr>
          <w:lang w:val="en-US" w:eastAsia="zh-CN"/>
        </w:rPr>
        <w:t xml:space="preserve"> in the slot</w:t>
      </w:r>
    </w:p>
    <w:p w14:paraId="4C16FFA3" w14:textId="0F70E0D2" w:rsidR="00472DFA" w:rsidRPr="00472DFA" w:rsidRDefault="00472DFA" w:rsidP="00472DFA">
      <w:pPr>
        <w:rPr>
          <w:lang w:eastAsia="zh-CN"/>
        </w:rPr>
      </w:pPr>
      <w:r w:rsidRPr="00472DFA">
        <w:rPr>
          <w:lang w:eastAsia="zh-CN"/>
        </w:rPr>
        <w:t xml:space="preserve">Set </w:t>
      </w:r>
      <w:r w:rsidRPr="00472DFA">
        <w:rPr>
          <w:noProof/>
          <w:position w:val="-10"/>
          <w:lang w:val="en-US"/>
        </w:rPr>
        <w:drawing>
          <wp:inline distT="0" distB="0" distL="0" distR="0" wp14:anchorId="604FEAB6" wp14:editId="1CEEC7BA">
            <wp:extent cx="347980" cy="184150"/>
            <wp:effectExtent l="0" t="0" r="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7980" cy="184150"/>
                    </a:xfrm>
                    <a:prstGeom prst="rect">
                      <a:avLst/>
                    </a:prstGeom>
                    <a:noFill/>
                    <a:ln>
                      <a:noFill/>
                    </a:ln>
                  </pic:spPr>
                </pic:pic>
              </a:graphicData>
            </a:graphic>
          </wp:inline>
        </w:drawing>
      </w:r>
      <w:r w:rsidRPr="00472DFA">
        <w:rPr>
          <w:lang w:eastAsia="zh-CN"/>
        </w:rPr>
        <w:t xml:space="preserve"> </w:t>
      </w:r>
      <w:r w:rsidRPr="00472DFA">
        <w:t xml:space="preserve">- </w:t>
      </w:r>
      <w:r w:rsidRPr="00472DFA">
        <w:rPr>
          <w:lang w:eastAsia="zh-CN"/>
        </w:rPr>
        <w:t xml:space="preserve">index of </w:t>
      </w:r>
      <w:r w:rsidRPr="00472DFA">
        <w:t xml:space="preserve">first resource in set </w:t>
      </w:r>
      <w:r w:rsidRPr="00472DFA">
        <w:rPr>
          <w:noProof/>
          <w:position w:val="-10"/>
          <w:lang w:val="en-US"/>
        </w:rPr>
        <w:drawing>
          <wp:inline distT="0" distB="0" distL="0" distR="0" wp14:anchorId="74EC26C0" wp14:editId="3A19987E">
            <wp:extent cx="184150" cy="1841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2959FD9D" w14:textId="5F387949" w:rsidR="00472DFA" w:rsidRPr="00472DFA" w:rsidRDefault="00472DFA" w:rsidP="00472DFA">
      <w:pPr>
        <w:rPr>
          <w:lang w:eastAsia="zh-CN"/>
        </w:rPr>
      </w:pPr>
      <w:r w:rsidRPr="00472DFA">
        <w:rPr>
          <w:lang w:eastAsia="zh-CN"/>
        </w:rPr>
        <w:t xml:space="preserve">Set </w:t>
      </w:r>
      <w:r w:rsidRPr="00472DFA">
        <w:rPr>
          <w:noProof/>
          <w:position w:val="-6"/>
          <w:lang w:val="en-US"/>
        </w:rPr>
        <w:drawing>
          <wp:inline distT="0" distB="0" distL="0" distR="0" wp14:anchorId="22977D67" wp14:editId="3A295897">
            <wp:extent cx="273050" cy="18415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72DFA">
        <w:rPr>
          <w:lang w:eastAsia="zh-CN"/>
        </w:rPr>
        <w:t xml:space="preserve"> </w:t>
      </w:r>
      <w:r w:rsidRPr="00472DFA">
        <w:t xml:space="preserve">- </w:t>
      </w:r>
      <w:r w:rsidRPr="00472DFA">
        <w:rPr>
          <w:lang w:eastAsia="zh-CN"/>
        </w:rPr>
        <w:t>counter of overlapped resources</w:t>
      </w:r>
    </w:p>
    <w:p w14:paraId="7C632B00" w14:textId="109E4D6F" w:rsidR="00472DFA" w:rsidRPr="00472DFA" w:rsidRDefault="00472DFA" w:rsidP="00472DFA">
      <w:r w:rsidRPr="00472DFA">
        <w:rPr>
          <w:lang w:eastAsia="zh-CN"/>
        </w:rPr>
        <w:t xml:space="preserve">while </w:t>
      </w:r>
      <w:r w:rsidRPr="00472DFA">
        <w:rPr>
          <w:noProof/>
          <w:position w:val="-10"/>
          <w:lang w:val="en-US"/>
        </w:rPr>
        <w:drawing>
          <wp:inline distT="0" distB="0" distL="0" distR="0" wp14:anchorId="28B29064" wp14:editId="394B162B">
            <wp:extent cx="641350" cy="184150"/>
            <wp:effectExtent l="0" t="0" r="635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p>
    <w:p w14:paraId="03759D55" w14:textId="01A867D6" w:rsidR="00472DFA" w:rsidRPr="002C0A1A" w:rsidRDefault="00472DFA" w:rsidP="00472DFA">
      <w:pPr>
        <w:pStyle w:val="B1"/>
        <w:rPr>
          <w:rFonts w:ascii="Times New Roman" w:hAnsi="Times New Roman" w:cs="Times New Roman"/>
          <w:color w:val="FF0000"/>
        </w:rPr>
      </w:pPr>
      <w:r w:rsidRPr="00472DFA">
        <w:rPr>
          <w:rFonts w:ascii="Times New Roman" w:hAnsi="Times New Roman" w:cs="Times New Roman"/>
          <w:color w:val="auto"/>
        </w:rPr>
        <w:t xml:space="preserve">if </w:t>
      </w:r>
      <w:r w:rsidRPr="00472DFA">
        <w:rPr>
          <w:rFonts w:ascii="Times New Roman" w:hAnsi="Times New Roman" w:cs="Times New Roman"/>
          <w:noProof/>
          <w:color w:val="auto"/>
          <w:position w:val="-10"/>
          <w:lang w:val="en-US"/>
        </w:rPr>
        <w:drawing>
          <wp:inline distT="0" distB="0" distL="0" distR="0" wp14:anchorId="655A1A1A" wp14:editId="16F132A9">
            <wp:extent cx="641350" cy="184150"/>
            <wp:effectExtent l="0" t="0" r="635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472DFA">
        <w:rPr>
          <w:rFonts w:ascii="Times New Roman" w:hAnsi="Times New Roman" w:cs="Times New Roman"/>
          <w:color w:val="auto"/>
          <w:lang w:val="en-US"/>
        </w:rPr>
        <w:t xml:space="preserve"> and </w:t>
      </w:r>
      <w:r w:rsidRPr="00472DFA">
        <w:rPr>
          <w:rFonts w:ascii="Times New Roman" w:hAnsi="Times New Roman" w:cs="Times New Roman"/>
          <w:color w:val="auto"/>
        </w:rPr>
        <w:t xml:space="preserve">resource </w:t>
      </w:r>
      <w:r w:rsidRPr="00472DFA">
        <w:rPr>
          <w:rFonts w:ascii="Times New Roman" w:hAnsi="Times New Roman" w:cs="Times New Roman"/>
          <w:noProof/>
          <w:color w:val="auto"/>
          <w:position w:val="-10"/>
          <w:lang w:val="en-US"/>
        </w:rPr>
        <w:drawing>
          <wp:inline distT="0" distB="0" distL="0" distR="0" wp14:anchorId="4CA8461D" wp14:editId="6B95CF1C">
            <wp:extent cx="470535" cy="184150"/>
            <wp:effectExtent l="0" t="0" r="5715"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r w:rsidRPr="00472DFA">
        <w:rPr>
          <w:rFonts w:ascii="Times New Roman" w:hAnsi="Times New Roman" w:cs="Times New Roman"/>
          <w:color w:val="auto"/>
          <w:lang w:eastAsia="zh-CN"/>
        </w:rPr>
        <w:t xml:space="preserve"> overlaps </w:t>
      </w:r>
      <w:r w:rsidRPr="002C0A1A">
        <w:rPr>
          <w:rFonts w:ascii="Times New Roman" w:hAnsi="Times New Roman" w:cs="Times New Roman"/>
          <w:color w:val="auto"/>
          <w:lang w:eastAsia="zh-CN"/>
        </w:rPr>
        <w:t xml:space="preserve">with resource </w:t>
      </w:r>
      <w:r w:rsidRPr="002C0A1A">
        <w:rPr>
          <w:rFonts w:ascii="Times New Roman" w:hAnsi="Times New Roman" w:cs="Times New Roman"/>
          <w:noProof/>
          <w:color w:val="auto"/>
          <w:position w:val="-10"/>
          <w:lang w:val="en-US"/>
        </w:rPr>
        <w:drawing>
          <wp:inline distT="0" distB="0" distL="0" distR="0" wp14:anchorId="6E96AB3C" wp14:editId="7377E2F6">
            <wp:extent cx="470535" cy="184150"/>
            <wp:effectExtent l="0" t="0" r="5715"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r w:rsidRPr="002C0A1A">
        <w:rPr>
          <w:rFonts w:ascii="Times New Roman" w:hAnsi="Times New Roman" w:cs="Times New Roman"/>
          <w:color w:val="auto"/>
          <w:lang w:val="en-US"/>
        </w:rPr>
        <w:t xml:space="preserve"> </w:t>
      </w:r>
      <w:r w:rsidRPr="002C0A1A">
        <w:rPr>
          <w:rFonts w:ascii="Times New Roman" w:hAnsi="Times New Roman" w:cs="Times New Roman"/>
          <w:color w:val="FF0000"/>
        </w:rPr>
        <w:t xml:space="preserve">and the resources in set </w:t>
      </w:r>
      <m:oMath>
        <m:r>
          <w:rPr>
            <w:rFonts w:ascii="Cambria Math" w:hAnsi="Cambria Math" w:cs="Times New Roman"/>
            <w:noProof/>
            <w:color w:val="FF0000"/>
          </w:rPr>
          <m:t>Q</m:t>
        </m:r>
      </m:oMath>
      <w:r w:rsidRPr="002C0A1A">
        <w:rPr>
          <w:rFonts w:ascii="Times New Roman" w:hAnsi="Times New Roman" w:cs="Times New Roman"/>
          <w:color w:val="FF0000"/>
        </w:rPr>
        <w:t xml:space="preserve"> do not include a PUCCH with repetitions, or </w:t>
      </w:r>
    </w:p>
    <w:p w14:paraId="23E28E3C" w14:textId="79B910A8" w:rsidR="00472DFA" w:rsidRPr="002C0A1A" w:rsidRDefault="00472DFA" w:rsidP="00472DFA">
      <w:pPr>
        <w:pStyle w:val="B1"/>
        <w:rPr>
          <w:rFonts w:ascii="Times New Roman" w:hAnsi="Times New Roman" w:cs="Times New Roman"/>
          <w:color w:val="FF0000"/>
        </w:rPr>
      </w:pPr>
      <m:oMath>
        <m:r>
          <w:rPr>
            <w:rFonts w:ascii="Cambria Math" w:hAnsi="Cambria Math" w:cs="Times New Roman"/>
            <w:color w:val="FF0000"/>
            <w:lang w:eastAsia="zh-CN"/>
          </w:rPr>
          <m:t>j&lt;</m:t>
        </m:r>
        <m:r>
          <m:rPr>
            <m:nor/>
          </m:rPr>
          <w:rPr>
            <w:rFonts w:ascii="Times New Roman" w:hAnsi="Times New Roman" w:cs="Times New Roman"/>
            <w:color w:val="FF0000"/>
          </w:rPr>
          <m:t>C</m:t>
        </m:r>
        <m:d>
          <m:dPr>
            <m:ctrlPr>
              <w:rPr>
                <w:rFonts w:ascii="Cambria Math" w:hAnsi="Cambria Math" w:cs="Times New Roman"/>
                <w:i/>
                <w:color w:val="FF0000"/>
              </w:rPr>
            </m:ctrlPr>
          </m:dPr>
          <m:e>
            <m:r>
              <w:rPr>
                <w:rFonts w:ascii="Cambria Math" w:hAnsi="Cambria Math" w:cs="Times New Roman"/>
                <w:noProof/>
                <w:color w:val="FF0000"/>
              </w:rPr>
              <m:t>Q</m:t>
            </m:r>
          </m:e>
        </m:d>
        <m:r>
          <w:rPr>
            <w:rFonts w:ascii="Cambria Math" w:hAnsi="Cambria Math" w:cs="Times New Roman"/>
            <w:color w:val="FF0000"/>
          </w:rPr>
          <m:t>-1</m:t>
        </m:r>
      </m:oMath>
      <w:r w:rsidRPr="002C0A1A">
        <w:rPr>
          <w:rFonts w:ascii="Times New Roman" w:hAnsi="Times New Roman" w:cs="Times New Roman"/>
          <w:color w:val="FF0000"/>
        </w:rPr>
        <w:t xml:space="preserve"> and resource </w:t>
      </w:r>
      <m:oMath>
        <m:r>
          <w:rPr>
            <w:rFonts w:ascii="Cambria Math" w:hAnsi="Cambria Math" w:cs="Times New Roman"/>
            <w:color w:val="FF0000"/>
            <w:lang w:eastAsia="zh-CN"/>
          </w:rPr>
          <m:t>Q(j-o)</m:t>
        </m:r>
      </m:oMath>
      <w:r w:rsidRPr="002C0A1A">
        <w:rPr>
          <w:rFonts w:ascii="Times New Roman" w:hAnsi="Times New Roman" w:cs="Times New Roman"/>
          <w:color w:val="FF0000"/>
          <w:lang w:eastAsia="zh-CN"/>
        </w:rPr>
        <w:t xml:space="preserve"> overlaps with resource </w:t>
      </w:r>
      <m:oMath>
        <m:r>
          <w:rPr>
            <w:rFonts w:ascii="Cambria Math" w:hAnsi="Cambria Math" w:cs="Times New Roman"/>
            <w:color w:val="FF0000"/>
            <w:lang w:eastAsia="zh-CN"/>
          </w:rPr>
          <m:t>Q(j+1)</m:t>
        </m:r>
      </m:oMath>
      <w:r w:rsidRPr="002C0A1A">
        <w:rPr>
          <w:rFonts w:ascii="Times New Roman" w:hAnsi="Times New Roman" w:cs="Times New Roman"/>
          <w:color w:val="FF0000"/>
        </w:rPr>
        <w:t xml:space="preserve">, </w:t>
      </w:r>
      <m:oMath>
        <m:r>
          <w:rPr>
            <w:rFonts w:ascii="Cambria Math" w:hAnsi="Cambria Math" w:cs="Times New Roman"/>
            <w:color w:val="FF0000"/>
            <w:lang w:eastAsia="zh-CN"/>
          </w:rPr>
          <m:t>o=0</m:t>
        </m:r>
      </m:oMath>
      <w:r w:rsidRPr="002C0A1A">
        <w:rPr>
          <w:rFonts w:ascii="Times New Roman" w:hAnsi="Times New Roman" w:cs="Times New Roman"/>
          <w:color w:val="FF0000"/>
        </w:rPr>
        <w:t xml:space="preserve">, and the resources in set </w:t>
      </w:r>
      <m:oMath>
        <m:r>
          <w:rPr>
            <w:rFonts w:ascii="Cambria Math" w:hAnsi="Cambria Math" w:cs="Times New Roman"/>
            <w:noProof/>
            <w:color w:val="FF0000"/>
          </w:rPr>
          <m:t>Q</m:t>
        </m:r>
      </m:oMath>
      <w:r w:rsidRPr="002C0A1A">
        <w:rPr>
          <w:rFonts w:ascii="Times New Roman" w:hAnsi="Times New Roman" w:cs="Times New Roman"/>
          <w:color w:val="FF0000"/>
        </w:rPr>
        <w:t xml:space="preserve"> include at least</w:t>
      </w:r>
      <w:r w:rsidR="00F92277">
        <w:rPr>
          <w:rFonts w:ascii="Times New Roman" w:hAnsi="Times New Roman" w:cs="Times New Roman"/>
          <w:color w:val="FF0000"/>
        </w:rPr>
        <w:t xml:space="preserve"> one</w:t>
      </w:r>
      <w:r w:rsidRPr="002C0A1A">
        <w:rPr>
          <w:rFonts w:ascii="Times New Roman" w:hAnsi="Times New Roman" w:cs="Times New Roman"/>
          <w:color w:val="FF0000"/>
        </w:rPr>
        <w:t xml:space="preserve"> PUCCH with repetitions</w:t>
      </w:r>
    </w:p>
    <w:p w14:paraId="522182F2" w14:textId="22F04C55" w:rsidR="00472DFA" w:rsidRPr="00472DFA" w:rsidRDefault="00472DFA" w:rsidP="00472DFA">
      <w:pPr>
        <w:pStyle w:val="B2"/>
        <w:rPr>
          <w:rFonts w:ascii="Times New Roman" w:hAnsi="Times New Roman" w:cs="Times New Roman"/>
          <w:color w:val="auto"/>
          <w:lang w:eastAsia="zh-CN"/>
        </w:rPr>
      </w:pPr>
      <w:r w:rsidRPr="00472DFA">
        <w:rPr>
          <w:rFonts w:ascii="Times New Roman" w:hAnsi="Times New Roman" w:cs="Times New Roman"/>
          <w:noProof/>
          <w:color w:val="auto"/>
          <w:lang w:val="en-US"/>
        </w:rPr>
        <w:drawing>
          <wp:inline distT="0" distB="0" distL="0" distR="0" wp14:anchorId="253421CC" wp14:editId="797BF198">
            <wp:extent cx="470535" cy="184150"/>
            <wp:effectExtent l="0" t="0" r="5715"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p>
    <w:p w14:paraId="6AA9592D" w14:textId="2EE780EA" w:rsidR="00472DFA" w:rsidRPr="00472DFA" w:rsidRDefault="00472DFA" w:rsidP="00472DFA">
      <w:pPr>
        <w:pStyle w:val="B2"/>
        <w:rPr>
          <w:rFonts w:ascii="Times New Roman" w:hAnsi="Times New Roman" w:cs="Times New Roman"/>
          <w:color w:val="auto"/>
          <w:lang w:eastAsia="zh-CN"/>
        </w:rPr>
      </w:pPr>
      <w:r w:rsidRPr="00472DFA">
        <w:rPr>
          <w:rFonts w:ascii="Times New Roman" w:hAnsi="Times New Roman" w:cs="Times New Roman"/>
          <w:noProof/>
          <w:color w:val="auto"/>
          <w:position w:val="-10"/>
          <w:lang w:val="en-US"/>
        </w:rPr>
        <w:drawing>
          <wp:inline distT="0" distB="0" distL="0" distR="0" wp14:anchorId="5C015278" wp14:editId="3ADF986E">
            <wp:extent cx="470535" cy="184150"/>
            <wp:effectExtent l="0" t="0" r="5715"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p>
    <w:p w14:paraId="7DCEF653" w14:textId="77777777" w:rsidR="00472DFA" w:rsidRPr="00472DFA" w:rsidRDefault="00472DFA" w:rsidP="00472DFA">
      <w:pPr>
        <w:pStyle w:val="B1"/>
        <w:rPr>
          <w:rFonts w:ascii="Times New Roman" w:hAnsi="Times New Roman" w:cs="Times New Roman"/>
          <w:color w:val="auto"/>
          <w:lang w:eastAsia="zh-CN"/>
        </w:rPr>
      </w:pPr>
      <w:r w:rsidRPr="00472DFA">
        <w:rPr>
          <w:rFonts w:ascii="Times New Roman" w:hAnsi="Times New Roman" w:cs="Times New Roman"/>
          <w:color w:val="auto"/>
          <w:lang w:eastAsia="zh-CN"/>
        </w:rPr>
        <w:t>else</w:t>
      </w:r>
    </w:p>
    <w:p w14:paraId="07CCCC56" w14:textId="3018D1B0" w:rsidR="00472DFA" w:rsidRDefault="00472DFA" w:rsidP="00472DFA">
      <w:pPr>
        <w:pStyle w:val="B2"/>
        <w:rPr>
          <w:rFonts w:ascii="Times New Roman" w:hAnsi="Times New Roman" w:cs="Times New Roman"/>
          <w:color w:val="auto"/>
          <w:lang w:eastAsia="zh-CN"/>
        </w:rPr>
      </w:pPr>
      <w:r w:rsidRPr="00472DFA">
        <w:rPr>
          <w:rFonts w:ascii="Times New Roman" w:hAnsi="Times New Roman" w:cs="Times New Roman"/>
          <w:color w:val="auto"/>
          <w:lang w:eastAsia="zh-CN"/>
        </w:rPr>
        <w:t xml:space="preserve">if </w:t>
      </w:r>
      <w:r w:rsidRPr="00472DFA">
        <w:rPr>
          <w:rFonts w:ascii="Times New Roman" w:hAnsi="Times New Roman" w:cs="Times New Roman"/>
          <w:noProof/>
          <w:color w:val="auto"/>
          <w:position w:val="-6"/>
          <w:lang w:val="en-US"/>
        </w:rPr>
        <w:drawing>
          <wp:inline distT="0" distB="0" distL="0" distR="0" wp14:anchorId="39C5AABF" wp14:editId="3D4DB209">
            <wp:extent cx="273050" cy="18415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p>
    <w:p w14:paraId="56C7AE39" w14:textId="68945AC6" w:rsidR="00472DFA" w:rsidRPr="00472DFA" w:rsidRDefault="00472DFA" w:rsidP="00472DFA">
      <w:pPr>
        <w:pStyle w:val="B3"/>
        <w:rPr>
          <w:rFonts w:ascii="Times New Roman" w:hAnsi="Times New Roman" w:cs="Times New Roman"/>
          <w:color w:val="auto"/>
          <w:lang w:eastAsia="zh-CN"/>
        </w:rPr>
      </w:pPr>
      <w:r w:rsidRPr="00472DFA">
        <w:rPr>
          <w:rFonts w:ascii="Times New Roman" w:hAnsi="Times New Roman" w:cs="Times New Roman"/>
          <w:color w:val="auto"/>
          <w:lang w:eastAsia="zh-CN"/>
        </w:rPr>
        <w:t xml:space="preserve">determine a single resource for multiplexing UCI associated with resources </w:t>
      </w:r>
      <w:r w:rsidRPr="00472DFA">
        <w:rPr>
          <w:rFonts w:ascii="Times New Roman" w:hAnsi="Times New Roman" w:cs="Times New Roman"/>
          <w:noProof/>
          <w:color w:val="auto"/>
          <w:position w:val="-10"/>
          <w:lang w:val="en-US"/>
        </w:rPr>
        <w:drawing>
          <wp:inline distT="0" distB="0" distL="0" distR="0" wp14:anchorId="6F344377" wp14:editId="5B9B0BE0">
            <wp:extent cx="1555750" cy="184150"/>
            <wp:effectExtent l="0" t="0" r="635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55750" cy="184150"/>
                    </a:xfrm>
                    <a:prstGeom prst="rect">
                      <a:avLst/>
                    </a:prstGeom>
                    <a:noFill/>
                    <a:ln>
                      <a:noFill/>
                    </a:ln>
                  </pic:spPr>
                </pic:pic>
              </a:graphicData>
            </a:graphic>
          </wp:inline>
        </w:drawing>
      </w:r>
      <w:r w:rsidRPr="00472DFA">
        <w:rPr>
          <w:rFonts w:ascii="Times New Roman" w:hAnsi="Times New Roman" w:cs="Times New Roman"/>
          <w:color w:val="auto"/>
          <w:lang w:eastAsia="zh-CN"/>
        </w:rPr>
        <w:t xml:space="preserve"> as </w:t>
      </w:r>
      <w:r w:rsidRPr="00472DFA">
        <w:rPr>
          <w:rFonts w:ascii="Times New Roman" w:hAnsi="Times New Roman" w:cs="Times New Roman"/>
          <w:color w:val="auto"/>
        </w:rPr>
        <w:t>described in clauses 9.2.5.0, 9.2.5.1</w:t>
      </w:r>
      <w:r>
        <w:rPr>
          <w:rFonts w:ascii="Times New Roman" w:hAnsi="Times New Roman" w:cs="Times New Roman"/>
          <w:color w:val="auto"/>
        </w:rPr>
        <w:t>,</w:t>
      </w:r>
      <w:r w:rsidRPr="00472DFA">
        <w:rPr>
          <w:rFonts w:ascii="Times New Roman" w:hAnsi="Times New Roman" w:cs="Times New Roman"/>
          <w:color w:val="auto"/>
        </w:rPr>
        <w:t xml:space="preserve"> </w:t>
      </w:r>
      <w:r w:rsidRPr="00472DFA">
        <w:rPr>
          <w:rFonts w:ascii="Times New Roman" w:hAnsi="Times New Roman" w:cs="Times New Roman"/>
          <w:strike/>
          <w:color w:val="FF0000"/>
        </w:rPr>
        <w:t>and</w:t>
      </w:r>
      <w:r w:rsidRPr="00472DFA">
        <w:rPr>
          <w:rFonts w:ascii="Times New Roman" w:hAnsi="Times New Roman" w:cs="Times New Roman"/>
          <w:color w:val="auto"/>
        </w:rPr>
        <w:t xml:space="preserve"> 9.2.5.2</w:t>
      </w:r>
      <w:r w:rsidRPr="00472DFA">
        <w:rPr>
          <w:rFonts w:ascii="Times New Roman" w:hAnsi="Times New Roman" w:cs="Times New Roman"/>
          <w:color w:val="auto"/>
          <w:lang w:eastAsia="zh-CN"/>
        </w:rPr>
        <w:t xml:space="preserve"> </w:t>
      </w:r>
      <w:r w:rsidRPr="00472DFA">
        <w:rPr>
          <w:rFonts w:ascii="Times New Roman" w:hAnsi="Times New Roman" w:cs="Times New Roman"/>
          <w:color w:val="FF0000"/>
          <w:lang w:eastAsia="zh-CN"/>
        </w:rPr>
        <w:t>and 9.2.6</w:t>
      </w:r>
    </w:p>
    <w:p w14:paraId="45739646" w14:textId="77777777" w:rsidR="00472DFA" w:rsidRPr="00472DFA" w:rsidRDefault="00472DFA" w:rsidP="00472DFA">
      <w:pPr>
        <w:pStyle w:val="B3"/>
        <w:rPr>
          <w:rFonts w:ascii="Times New Roman" w:hAnsi="Times New Roman" w:cs="Times New Roman"/>
          <w:color w:val="auto"/>
          <w:lang w:eastAsia="zh-CN"/>
        </w:rPr>
      </w:pPr>
      <w:r w:rsidRPr="00472DFA">
        <w:rPr>
          <w:rFonts w:ascii="Times New Roman" w:hAnsi="Times New Roman" w:cs="Times New Roman"/>
          <w:color w:val="auto"/>
          <w:lang w:eastAsia="zh-CN"/>
        </w:rPr>
        <w:t xml:space="preserve">set the index of the single resource to </w:t>
      </w:r>
      <w:r w:rsidRPr="00472DFA">
        <w:rPr>
          <w:rFonts w:ascii="Times New Roman" w:hAnsi="Times New Roman" w:cs="Times New Roman"/>
          <w:noProof/>
          <w:color w:val="auto"/>
          <w:position w:val="-10"/>
          <w:lang w:val="en-US"/>
        </w:rPr>
        <w:drawing>
          <wp:inline distT="0" distB="0" distL="0" distR="0" wp14:anchorId="7402727F" wp14:editId="1CEF79C2">
            <wp:extent cx="114300" cy="182245"/>
            <wp:effectExtent l="0" t="0" r="0" b="8255"/>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sidRPr="00472DFA">
        <w:rPr>
          <w:rFonts w:ascii="Times New Roman" w:hAnsi="Times New Roman" w:cs="Times New Roman"/>
          <w:color w:val="auto"/>
          <w:lang w:eastAsia="zh-CN"/>
        </w:rPr>
        <w:t xml:space="preserve"> </w:t>
      </w:r>
    </w:p>
    <w:p w14:paraId="7E58E5E6" w14:textId="093481C1" w:rsidR="00472DFA" w:rsidRPr="00472DFA" w:rsidRDefault="00472DFA" w:rsidP="00472DFA">
      <w:pPr>
        <w:pStyle w:val="B3"/>
        <w:rPr>
          <w:rFonts w:ascii="Times New Roman" w:hAnsi="Times New Roman" w:cs="Times New Roman"/>
          <w:color w:val="auto"/>
          <w:lang w:eastAsia="zh-CN"/>
        </w:rPr>
      </w:pPr>
      <w:r w:rsidRPr="00472DFA">
        <w:rPr>
          <w:rFonts w:ascii="Times New Roman" w:hAnsi="Times New Roman" w:cs="Times New Roman"/>
          <w:noProof/>
          <w:color w:val="auto"/>
          <w:position w:val="-10"/>
          <w:lang w:val="en-US"/>
        </w:rPr>
        <w:drawing>
          <wp:inline distT="0" distB="0" distL="0" distR="0" wp14:anchorId="430D2384" wp14:editId="6DEBC6BF">
            <wp:extent cx="2470150" cy="184150"/>
            <wp:effectExtent l="0" t="0" r="635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470150" cy="184150"/>
                    </a:xfrm>
                    <a:prstGeom prst="rect">
                      <a:avLst/>
                    </a:prstGeom>
                    <a:noFill/>
                    <a:ln>
                      <a:noFill/>
                    </a:ln>
                  </pic:spPr>
                </pic:pic>
              </a:graphicData>
            </a:graphic>
          </wp:inline>
        </w:drawing>
      </w:r>
    </w:p>
    <w:p w14:paraId="3378AD07" w14:textId="2DAEC445" w:rsidR="00472DFA" w:rsidRPr="00472DFA" w:rsidRDefault="00472DFA" w:rsidP="00472DFA">
      <w:pPr>
        <w:pStyle w:val="B3"/>
        <w:rPr>
          <w:rFonts w:ascii="Times New Roman" w:hAnsi="Times New Roman" w:cs="Times New Roman"/>
          <w:color w:val="auto"/>
          <w:lang w:eastAsia="zh-CN"/>
        </w:rPr>
      </w:pPr>
      <w:r w:rsidRPr="00472DFA">
        <w:rPr>
          <w:rFonts w:ascii="Times New Roman" w:hAnsi="Times New Roman" w:cs="Times New Roman"/>
          <w:noProof/>
          <w:color w:val="auto"/>
          <w:position w:val="-10"/>
          <w:lang w:val="en-US"/>
        </w:rPr>
        <w:drawing>
          <wp:inline distT="0" distB="0" distL="0" distR="0" wp14:anchorId="6A185F62" wp14:editId="390FC96A">
            <wp:extent cx="273050" cy="18415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72DFA">
        <w:rPr>
          <w:rFonts w:ascii="Times New Roman" w:hAnsi="Times New Roman" w:cs="Times New Roman"/>
          <w:color w:val="auto"/>
        </w:rPr>
        <w:t xml:space="preserve"> % </w:t>
      </w:r>
      <w:proofErr w:type="gramStart"/>
      <w:r w:rsidRPr="00472DFA">
        <w:rPr>
          <w:rFonts w:ascii="Times New Roman" w:hAnsi="Times New Roman" w:cs="Times New Roman"/>
          <w:color w:val="auto"/>
        </w:rPr>
        <w:t>start</w:t>
      </w:r>
      <w:proofErr w:type="gramEnd"/>
      <w:r w:rsidRPr="00472DFA">
        <w:rPr>
          <w:rFonts w:ascii="Times New Roman" w:hAnsi="Times New Roman" w:cs="Times New Roman"/>
          <w:color w:val="auto"/>
        </w:rPr>
        <w:t xml:space="preserve"> from the beginning after reordering unmerged resources at next step</w:t>
      </w:r>
    </w:p>
    <w:p w14:paraId="3792C4C7" w14:textId="2F0C96B8" w:rsidR="00472DFA" w:rsidRPr="00472DFA" w:rsidRDefault="00472DFA" w:rsidP="00472DFA">
      <w:pPr>
        <w:pStyle w:val="B3"/>
        <w:rPr>
          <w:rFonts w:ascii="Times New Roman" w:hAnsi="Times New Roman" w:cs="Times New Roman"/>
          <w:color w:val="auto"/>
          <w:lang w:eastAsia="zh-CN"/>
        </w:rPr>
      </w:pPr>
      <w:r w:rsidRPr="00472DFA">
        <w:rPr>
          <w:rFonts w:ascii="Times New Roman" w:hAnsi="Times New Roman" w:cs="Times New Roman"/>
          <w:noProof/>
          <w:color w:val="auto"/>
          <w:position w:val="-6"/>
          <w:lang w:val="en-US"/>
        </w:rPr>
        <w:drawing>
          <wp:inline distT="0" distB="0" distL="0" distR="0" wp14:anchorId="44102A0A" wp14:editId="30C5CB14">
            <wp:extent cx="273050" cy="18415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p>
    <w:p w14:paraId="1493DAF7" w14:textId="31396437" w:rsidR="00472DFA" w:rsidRPr="00472DFA" w:rsidRDefault="00472DFA" w:rsidP="00472DFA">
      <w:pPr>
        <w:pStyle w:val="B3"/>
        <w:rPr>
          <w:rFonts w:ascii="Times New Roman" w:hAnsi="Times New Roman" w:cs="Times New Roman"/>
          <w:color w:val="auto"/>
        </w:rPr>
      </w:pPr>
      <w:r w:rsidRPr="00472DFA">
        <w:rPr>
          <w:rFonts w:ascii="Times New Roman" w:hAnsi="Times New Roman" w:cs="Times New Roman"/>
          <w:noProof/>
          <w:color w:val="auto"/>
          <w:position w:val="-10"/>
          <w:lang w:val="en-US"/>
        </w:rPr>
        <w:drawing>
          <wp:inline distT="0" distB="0" distL="0" distR="0" wp14:anchorId="3B2989A4" wp14:editId="0728545F">
            <wp:extent cx="470535" cy="184150"/>
            <wp:effectExtent l="0" t="0" r="571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r w:rsidRPr="00472DFA">
        <w:rPr>
          <w:rFonts w:ascii="Times New Roman" w:hAnsi="Times New Roman" w:cs="Times New Roman"/>
          <w:color w:val="auto"/>
        </w:rPr>
        <w:t xml:space="preserve"> % </w:t>
      </w:r>
      <w:proofErr w:type="gramStart"/>
      <w:r w:rsidRPr="00472DFA">
        <w:rPr>
          <w:rFonts w:ascii="Times New Roman" w:hAnsi="Times New Roman" w:cs="Times New Roman"/>
          <w:color w:val="auto"/>
        </w:rPr>
        <w:t>function</w:t>
      </w:r>
      <w:proofErr w:type="gramEnd"/>
      <w:r w:rsidRPr="00472DFA">
        <w:rPr>
          <w:rFonts w:ascii="Times New Roman" w:hAnsi="Times New Roman" w:cs="Times New Roman"/>
          <w:color w:val="auto"/>
        </w:rPr>
        <w:t xml:space="preserve"> that re-orders resources in current set </w:t>
      </w:r>
      <w:r w:rsidRPr="00472DFA">
        <w:rPr>
          <w:rFonts w:ascii="Times New Roman" w:hAnsi="Times New Roman" w:cs="Times New Roman"/>
          <w:noProof/>
          <w:color w:val="auto"/>
          <w:position w:val="-10"/>
          <w:lang w:val="en-US"/>
        </w:rPr>
        <w:drawing>
          <wp:inline distT="0" distB="0" distL="0" distR="0" wp14:anchorId="43922169" wp14:editId="124D01D2">
            <wp:extent cx="184150" cy="1841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0743F2F3" w14:textId="79FC8BAB" w:rsidR="00472DFA" w:rsidRPr="00472DFA" w:rsidRDefault="00472DFA" w:rsidP="00472DFA">
      <w:pPr>
        <w:pStyle w:val="B3"/>
        <w:rPr>
          <w:rFonts w:ascii="Times New Roman" w:hAnsi="Times New Roman" w:cs="Times New Roman"/>
          <w:color w:val="auto"/>
          <w:lang w:eastAsia="zh-CN"/>
        </w:rPr>
      </w:pPr>
      <w:r w:rsidRPr="00472DFA">
        <w:rPr>
          <w:rFonts w:ascii="Times New Roman" w:hAnsi="Times New Roman" w:cs="Times New Roman"/>
          <w:color w:val="auto"/>
          <w:lang w:eastAsia="zh-CN"/>
        </w:rPr>
        <w:t xml:space="preserve">Set </w:t>
      </w:r>
      <w:r w:rsidRPr="00472DFA">
        <w:rPr>
          <w:rFonts w:ascii="Times New Roman" w:hAnsi="Times New Roman" w:cs="Times New Roman"/>
          <w:noProof/>
          <w:color w:val="auto"/>
          <w:position w:val="-10"/>
          <w:lang w:val="en-US"/>
        </w:rPr>
        <w:drawing>
          <wp:inline distT="0" distB="0" distL="0" distR="0" wp14:anchorId="581881E6" wp14:editId="54346B13">
            <wp:extent cx="273050" cy="1841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72DFA">
        <w:rPr>
          <w:rFonts w:ascii="Times New Roman" w:hAnsi="Times New Roman" w:cs="Times New Roman"/>
          <w:color w:val="auto"/>
        </w:rPr>
        <w:t xml:space="preserve"> to the cardinality of </w:t>
      </w:r>
      <w:r w:rsidRPr="00472DFA">
        <w:rPr>
          <w:rFonts w:ascii="Times New Roman" w:hAnsi="Times New Roman" w:cs="Times New Roman"/>
          <w:noProof/>
          <w:color w:val="auto"/>
          <w:position w:val="-10"/>
          <w:lang w:val="en-US"/>
        </w:rPr>
        <w:drawing>
          <wp:inline distT="0" distB="0" distL="0" distR="0" wp14:anchorId="3F3C3CB5" wp14:editId="2528904C">
            <wp:extent cx="184150" cy="1841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54CC171D" w14:textId="77777777" w:rsidR="00472DFA" w:rsidRPr="00472DFA" w:rsidRDefault="00472DFA" w:rsidP="00472DFA">
      <w:pPr>
        <w:pStyle w:val="B2"/>
        <w:rPr>
          <w:rFonts w:ascii="Times New Roman" w:hAnsi="Times New Roman" w:cs="Times New Roman"/>
          <w:color w:val="auto"/>
        </w:rPr>
      </w:pPr>
      <w:r w:rsidRPr="00472DFA">
        <w:rPr>
          <w:rFonts w:ascii="Times New Roman" w:hAnsi="Times New Roman" w:cs="Times New Roman"/>
          <w:color w:val="auto"/>
          <w:lang w:eastAsia="zh-CN"/>
        </w:rPr>
        <w:t>else</w:t>
      </w:r>
    </w:p>
    <w:p w14:paraId="349F8E46" w14:textId="27298155" w:rsidR="00472DFA" w:rsidRPr="00472DFA" w:rsidRDefault="00472DFA" w:rsidP="00472DFA">
      <w:pPr>
        <w:pStyle w:val="B3"/>
        <w:rPr>
          <w:rFonts w:ascii="Times New Roman" w:hAnsi="Times New Roman" w:cs="Times New Roman"/>
          <w:color w:val="auto"/>
          <w:lang w:eastAsia="zh-CN"/>
        </w:rPr>
      </w:pPr>
      <w:r w:rsidRPr="00472DFA">
        <w:rPr>
          <w:rFonts w:ascii="Times New Roman" w:hAnsi="Times New Roman" w:cs="Times New Roman"/>
          <w:noProof/>
          <w:color w:val="auto"/>
          <w:lang w:val="en-US"/>
        </w:rPr>
        <w:drawing>
          <wp:inline distT="0" distB="0" distL="0" distR="0" wp14:anchorId="04F1B1AA" wp14:editId="5F6B019B">
            <wp:extent cx="470535" cy="184150"/>
            <wp:effectExtent l="0" t="0" r="571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p>
    <w:p w14:paraId="6821EBFE" w14:textId="77777777" w:rsidR="00472DFA" w:rsidRPr="00472DFA" w:rsidRDefault="00472DFA" w:rsidP="00472DFA">
      <w:pPr>
        <w:pStyle w:val="B2"/>
        <w:rPr>
          <w:rFonts w:ascii="Times New Roman" w:hAnsi="Times New Roman" w:cs="Times New Roman"/>
          <w:color w:val="auto"/>
          <w:lang w:eastAsia="zh-CN"/>
        </w:rPr>
      </w:pPr>
      <w:r w:rsidRPr="00472DFA">
        <w:rPr>
          <w:rFonts w:ascii="Times New Roman" w:hAnsi="Times New Roman" w:cs="Times New Roman"/>
          <w:color w:val="auto"/>
          <w:lang w:eastAsia="zh-CN"/>
        </w:rPr>
        <w:t>end if</w:t>
      </w:r>
    </w:p>
    <w:p w14:paraId="786763EF" w14:textId="77777777" w:rsidR="00472DFA" w:rsidRPr="00472DFA" w:rsidRDefault="00472DFA" w:rsidP="00472DFA">
      <w:pPr>
        <w:pStyle w:val="B1"/>
        <w:rPr>
          <w:rFonts w:ascii="Times New Roman" w:hAnsi="Times New Roman" w:cs="Times New Roman"/>
          <w:color w:val="auto"/>
          <w:lang w:eastAsia="zh-CN"/>
        </w:rPr>
      </w:pPr>
      <w:r w:rsidRPr="00472DFA">
        <w:rPr>
          <w:rFonts w:ascii="Times New Roman" w:hAnsi="Times New Roman" w:cs="Times New Roman"/>
          <w:color w:val="auto"/>
          <w:lang w:eastAsia="zh-CN"/>
        </w:rPr>
        <w:t>end if</w:t>
      </w:r>
    </w:p>
    <w:p w14:paraId="3171C0E9" w14:textId="10FC8C48" w:rsidR="00472DFA" w:rsidRDefault="00472DFA" w:rsidP="00472DFA">
      <w:pPr>
        <w:rPr>
          <w:lang w:eastAsia="zh-CN"/>
        </w:rPr>
      </w:pPr>
      <w:r w:rsidRPr="00472DFA">
        <w:rPr>
          <w:lang w:eastAsia="zh-CN"/>
        </w:rPr>
        <w:t>end while</w:t>
      </w:r>
    </w:p>
    <w:p w14:paraId="7B75A626" w14:textId="77777777" w:rsidR="00472DFA" w:rsidRDefault="00472DFA" w:rsidP="00472DFA">
      <w:pPr>
        <w:spacing w:before="180" w:after="120"/>
        <w:ind w:left="1134" w:hanging="1134"/>
        <w:jc w:val="center"/>
        <w:rPr>
          <w:color w:val="FF0000"/>
          <w:lang w:eastAsia="fr-FR"/>
        </w:rPr>
      </w:pPr>
      <w:r w:rsidRPr="00F62634">
        <w:rPr>
          <w:color w:val="FF0000"/>
          <w:lang w:eastAsia="fr-FR"/>
        </w:rPr>
        <w:t>&lt;Unchanged text omitted&gt;</w:t>
      </w:r>
    </w:p>
    <w:p w14:paraId="4BAB1E6B" w14:textId="77777777" w:rsidR="006C2597" w:rsidRPr="006C2597" w:rsidRDefault="006C2597" w:rsidP="006C2597">
      <w:pPr>
        <w:rPr>
          <w:b/>
          <w:bCs/>
          <w:sz w:val="21"/>
          <w:szCs w:val="21"/>
        </w:rPr>
      </w:pPr>
      <w:bookmarkStart w:id="0" w:name="_Toc12021483"/>
      <w:bookmarkStart w:id="1" w:name="_Toc20311595"/>
      <w:bookmarkStart w:id="2" w:name="_Toc26719420"/>
      <w:bookmarkStart w:id="3" w:name="_Toc29894855"/>
      <w:bookmarkStart w:id="4" w:name="_Toc29899154"/>
      <w:bookmarkStart w:id="5" w:name="_Toc29899572"/>
      <w:bookmarkStart w:id="6" w:name="_Toc29917309"/>
      <w:bookmarkStart w:id="7" w:name="_Toc36498183"/>
      <w:bookmarkStart w:id="8" w:name="_Toc45699210"/>
      <w:bookmarkStart w:id="9" w:name="_Toc98434657"/>
      <w:r w:rsidRPr="006C2597">
        <w:rPr>
          <w:b/>
          <w:bCs/>
          <w:sz w:val="21"/>
          <w:szCs w:val="21"/>
        </w:rPr>
        <w:t>9.2.6</w:t>
      </w:r>
      <w:r w:rsidRPr="006C2597">
        <w:rPr>
          <w:b/>
          <w:bCs/>
          <w:sz w:val="21"/>
          <w:szCs w:val="21"/>
        </w:rPr>
        <w:tab/>
        <w:t>PUCCH repetition procedure</w:t>
      </w:r>
      <w:bookmarkEnd w:id="0"/>
      <w:bookmarkEnd w:id="1"/>
      <w:bookmarkEnd w:id="2"/>
      <w:bookmarkEnd w:id="3"/>
      <w:bookmarkEnd w:id="4"/>
      <w:bookmarkEnd w:id="5"/>
      <w:bookmarkEnd w:id="6"/>
      <w:bookmarkEnd w:id="7"/>
      <w:bookmarkEnd w:id="8"/>
      <w:bookmarkEnd w:id="9"/>
    </w:p>
    <w:p w14:paraId="748DA39C" w14:textId="77777777" w:rsidR="006C2597" w:rsidRDefault="006C2597" w:rsidP="006C2597">
      <w:pPr>
        <w:spacing w:before="180" w:after="120"/>
        <w:ind w:left="1134" w:hanging="1134"/>
        <w:jc w:val="center"/>
        <w:rPr>
          <w:color w:val="FF0000"/>
          <w:lang w:eastAsia="fr-FR"/>
        </w:rPr>
      </w:pPr>
      <w:r w:rsidRPr="00F62634">
        <w:rPr>
          <w:color w:val="FF0000"/>
          <w:lang w:eastAsia="fr-FR"/>
        </w:rPr>
        <w:t>&lt;Unchanged text omitted&gt;</w:t>
      </w:r>
    </w:p>
    <w:p w14:paraId="3482F974" w14:textId="77777777" w:rsidR="006C2597" w:rsidRDefault="006C2597" w:rsidP="006C2597">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 If a UE would transmit a first PUCCH over more than one slot and </w:t>
      </w:r>
      <w:r w:rsidRPr="005A71CF">
        <w:rPr>
          <w:strike/>
          <w:color w:val="FF0000"/>
          <w:lang w:val="en-US"/>
        </w:rPr>
        <w:t>at least</w:t>
      </w:r>
      <w:r w:rsidRPr="005A71CF">
        <w:rPr>
          <w:color w:val="FF0000"/>
          <w:lang w:val="en-US"/>
        </w:rPr>
        <w:t xml:space="preserve"> </w:t>
      </w:r>
      <w:r>
        <w:rPr>
          <w:lang w:val="en-US"/>
        </w:rPr>
        <w:t xml:space="preserve">a second PUCCH over one or more slots, and the transmissions of the first PUCCH and the second PUCCH would overlap in a number of slots then, for </w:t>
      </w:r>
      <w:r>
        <w:rPr>
          <w:rFonts w:eastAsia="等线"/>
          <w:lang w:val="en-US"/>
        </w:rPr>
        <w:t xml:space="preserve">each slot of </w:t>
      </w:r>
      <w:r>
        <w:rPr>
          <w:lang w:val="en-US"/>
        </w:rPr>
        <w:t>the number of slots and with UCI type priority of HARQ-ACK &gt; SR &gt; CSI with higher priority &gt; CSI with lower priority</w:t>
      </w:r>
    </w:p>
    <w:p w14:paraId="1FA8AC90" w14:textId="77777777" w:rsidR="006C2597" w:rsidRPr="006C2597" w:rsidRDefault="006C2597" w:rsidP="006C2597">
      <w:pPr>
        <w:pStyle w:val="B1"/>
        <w:rPr>
          <w:rFonts w:ascii="Times New Roman" w:hAnsi="Times New Roman" w:cs="Times New Roman"/>
          <w:color w:val="auto"/>
        </w:rPr>
      </w:pPr>
      <w:r w:rsidRPr="006C2597">
        <w:rPr>
          <w:rFonts w:ascii="Times New Roman" w:hAnsi="Times New Roman" w:cs="Times New Roman"/>
          <w:color w:val="auto"/>
        </w:rPr>
        <w:t>-</w:t>
      </w:r>
      <w:r w:rsidRPr="006C2597">
        <w:rPr>
          <w:rFonts w:ascii="Times New Roman" w:hAnsi="Times New Roman" w:cs="Times New Roman"/>
          <w:color w:val="auto"/>
        </w:rPr>
        <w:tab/>
        <w:t xml:space="preserve">the </w:t>
      </w:r>
      <w:r w:rsidRPr="006C2597">
        <w:rPr>
          <w:rFonts w:ascii="Times New Roman" w:hAnsi="Times New Roman" w:cs="Times New Roman"/>
          <w:color w:val="auto"/>
          <w:lang w:val="en-US"/>
        </w:rPr>
        <w:t xml:space="preserve">UE does not expect the first PUCCH and </w:t>
      </w:r>
      <w:r w:rsidRPr="005A71CF">
        <w:rPr>
          <w:rFonts w:ascii="Times New Roman" w:hAnsi="Times New Roman" w:cs="Times New Roman"/>
          <w:strike/>
          <w:color w:val="FF0000"/>
          <w:lang w:val="en-US"/>
        </w:rPr>
        <w:t>any of</w:t>
      </w:r>
      <w:r w:rsidRPr="005A71CF">
        <w:rPr>
          <w:rFonts w:ascii="Times New Roman" w:hAnsi="Times New Roman" w:cs="Times New Roman"/>
          <w:color w:val="FF0000"/>
          <w:lang w:val="en-US"/>
        </w:rPr>
        <w:t xml:space="preserve"> </w:t>
      </w:r>
      <w:r w:rsidRPr="006C2597">
        <w:rPr>
          <w:rFonts w:ascii="Times New Roman" w:hAnsi="Times New Roman" w:cs="Times New Roman"/>
          <w:color w:val="auto"/>
          <w:lang w:val="en-US"/>
        </w:rPr>
        <w:t>the second PUCCH</w:t>
      </w:r>
      <w:r w:rsidRPr="005A71CF">
        <w:rPr>
          <w:rFonts w:ascii="Times New Roman" w:hAnsi="Times New Roman" w:cs="Times New Roman"/>
          <w:strike/>
          <w:color w:val="FF0000"/>
          <w:lang w:val="en-US"/>
        </w:rPr>
        <w:t>s</w:t>
      </w:r>
      <w:r w:rsidRPr="006C2597">
        <w:rPr>
          <w:rFonts w:ascii="Times New Roman" w:hAnsi="Times New Roman" w:cs="Times New Roman"/>
          <w:color w:val="auto"/>
          <w:lang w:val="en-US"/>
        </w:rPr>
        <w:t xml:space="preserve"> to start at a same slot and include a UCI type with same priority</w:t>
      </w:r>
      <w:r w:rsidRPr="006C2597">
        <w:rPr>
          <w:rFonts w:ascii="Times New Roman" w:hAnsi="Times New Roman" w:cs="Times New Roman"/>
          <w:color w:val="auto"/>
        </w:rPr>
        <w:t xml:space="preserve"> </w:t>
      </w:r>
    </w:p>
    <w:p w14:paraId="24F0C67D" w14:textId="5FBEEB9A" w:rsidR="006C2597" w:rsidRPr="006C2597" w:rsidRDefault="006C2597" w:rsidP="006C2597">
      <w:pPr>
        <w:pStyle w:val="B1"/>
        <w:rPr>
          <w:rFonts w:ascii="Times New Roman" w:hAnsi="Times New Roman" w:cs="Times New Roman"/>
          <w:color w:val="auto"/>
        </w:rPr>
      </w:pPr>
      <w:r w:rsidRPr="006C2597">
        <w:rPr>
          <w:rFonts w:ascii="Times New Roman" w:hAnsi="Times New Roman" w:cs="Times New Roman"/>
          <w:color w:val="auto"/>
        </w:rPr>
        <w:t>-</w:t>
      </w:r>
      <w:r w:rsidRPr="006C2597">
        <w:rPr>
          <w:rFonts w:ascii="Times New Roman" w:hAnsi="Times New Roman" w:cs="Times New Roman"/>
          <w:color w:val="auto"/>
        </w:rPr>
        <w:tab/>
        <w:t xml:space="preserve">if the first PUCCH and </w:t>
      </w:r>
      <w:r w:rsidR="005A71CF" w:rsidRPr="005A71CF">
        <w:rPr>
          <w:rFonts w:ascii="Times New Roman" w:hAnsi="Times New Roman" w:cs="Times New Roman"/>
          <w:strike/>
          <w:color w:val="FF0000"/>
          <w:lang w:val="en-US"/>
        </w:rPr>
        <w:t>any of</w:t>
      </w:r>
      <w:r w:rsidR="005A71CF" w:rsidRPr="005A71CF">
        <w:rPr>
          <w:rFonts w:ascii="Times New Roman" w:hAnsi="Times New Roman" w:cs="Times New Roman"/>
          <w:color w:val="FF0000"/>
          <w:lang w:val="en-US"/>
        </w:rPr>
        <w:t xml:space="preserve"> </w:t>
      </w:r>
      <w:r w:rsidR="005A71CF" w:rsidRPr="006C2597">
        <w:rPr>
          <w:rFonts w:ascii="Times New Roman" w:hAnsi="Times New Roman" w:cs="Times New Roman"/>
          <w:color w:val="auto"/>
          <w:lang w:val="en-US"/>
        </w:rPr>
        <w:t>the second PUCCH</w:t>
      </w:r>
      <w:r w:rsidR="005A71CF" w:rsidRPr="005A71CF">
        <w:rPr>
          <w:rFonts w:ascii="Times New Roman" w:hAnsi="Times New Roman" w:cs="Times New Roman"/>
          <w:strike/>
          <w:color w:val="FF0000"/>
          <w:lang w:val="en-US"/>
        </w:rPr>
        <w:t>s</w:t>
      </w:r>
      <w:r w:rsidR="005A71CF" w:rsidRPr="006C2597">
        <w:rPr>
          <w:rFonts w:ascii="Times New Roman" w:hAnsi="Times New Roman" w:cs="Times New Roman"/>
          <w:color w:val="auto"/>
          <w:lang w:val="en-US"/>
        </w:rPr>
        <w:t xml:space="preserve"> </w:t>
      </w:r>
      <w:r w:rsidRPr="006C2597">
        <w:rPr>
          <w:rFonts w:ascii="Times New Roman" w:hAnsi="Times New Roman" w:cs="Times New Roman"/>
          <w:color w:val="auto"/>
          <w:lang w:val="en-US"/>
        </w:rPr>
        <w:t xml:space="preserve">include a UCI type with same priority, </w:t>
      </w:r>
      <w:r w:rsidRPr="006C2597">
        <w:rPr>
          <w:rFonts w:ascii="Times New Roman" w:hAnsi="Times New Roman" w:cs="Times New Roman"/>
          <w:color w:val="auto"/>
        </w:rPr>
        <w:t xml:space="preserve">the </w:t>
      </w:r>
      <w:r w:rsidRPr="006C2597">
        <w:rPr>
          <w:rFonts w:ascii="Times New Roman" w:hAnsi="Times New Roman" w:cs="Times New Roman"/>
          <w:color w:val="auto"/>
          <w:lang w:val="en-US"/>
        </w:rPr>
        <w:t xml:space="preserve">UE transmits the </w:t>
      </w:r>
      <w:r w:rsidRPr="006C2597">
        <w:rPr>
          <w:rFonts w:ascii="Times New Roman" w:hAnsi="Times New Roman" w:cs="Times New Roman"/>
          <w:color w:val="auto"/>
        </w:rPr>
        <w:t xml:space="preserve">PUCCH </w:t>
      </w:r>
      <w:r w:rsidRPr="006C2597">
        <w:rPr>
          <w:rFonts w:ascii="Times New Roman" w:hAnsi="Times New Roman" w:cs="Times New Roman"/>
          <w:color w:val="auto"/>
          <w:lang w:val="en-US"/>
        </w:rPr>
        <w:t>starting at an earlier slot and does not transmit the PUCCH starting at a later slot</w:t>
      </w:r>
    </w:p>
    <w:p w14:paraId="43FB6966" w14:textId="5416ADA5" w:rsidR="006C2597" w:rsidRPr="006C2597" w:rsidRDefault="006C2597" w:rsidP="006C2597">
      <w:pPr>
        <w:pStyle w:val="B1"/>
        <w:rPr>
          <w:rFonts w:ascii="Times New Roman" w:hAnsi="Times New Roman" w:cs="Times New Roman"/>
          <w:color w:val="auto"/>
        </w:rPr>
      </w:pPr>
      <w:r w:rsidRPr="006C2597">
        <w:rPr>
          <w:rFonts w:ascii="Times New Roman" w:hAnsi="Times New Roman" w:cs="Times New Roman"/>
          <w:color w:val="auto"/>
        </w:rPr>
        <w:t>-</w:t>
      </w:r>
      <w:r w:rsidRPr="006C2597">
        <w:rPr>
          <w:rFonts w:ascii="Times New Roman" w:hAnsi="Times New Roman" w:cs="Times New Roman"/>
          <w:color w:val="auto"/>
        </w:rPr>
        <w:tab/>
        <w:t xml:space="preserve">if the first PUCCH and </w:t>
      </w:r>
      <w:r w:rsidR="005A71CF" w:rsidRPr="005A71CF">
        <w:rPr>
          <w:rFonts w:ascii="Times New Roman" w:hAnsi="Times New Roman" w:cs="Times New Roman"/>
          <w:strike/>
          <w:color w:val="FF0000"/>
          <w:lang w:val="en-US"/>
        </w:rPr>
        <w:t>any of</w:t>
      </w:r>
      <w:r w:rsidR="005A71CF" w:rsidRPr="005A71CF">
        <w:rPr>
          <w:rFonts w:ascii="Times New Roman" w:hAnsi="Times New Roman" w:cs="Times New Roman"/>
          <w:color w:val="FF0000"/>
          <w:lang w:val="en-US"/>
        </w:rPr>
        <w:t xml:space="preserve"> </w:t>
      </w:r>
      <w:r w:rsidR="005A71CF" w:rsidRPr="006C2597">
        <w:rPr>
          <w:rFonts w:ascii="Times New Roman" w:hAnsi="Times New Roman" w:cs="Times New Roman"/>
          <w:color w:val="auto"/>
          <w:lang w:val="en-US"/>
        </w:rPr>
        <w:t>the second PUCCH</w:t>
      </w:r>
      <w:r w:rsidR="005A71CF" w:rsidRPr="005A71CF">
        <w:rPr>
          <w:rFonts w:ascii="Times New Roman" w:hAnsi="Times New Roman" w:cs="Times New Roman"/>
          <w:strike/>
          <w:color w:val="FF0000"/>
          <w:lang w:val="en-US"/>
        </w:rPr>
        <w:t>s</w:t>
      </w:r>
      <w:r w:rsidR="005A71CF" w:rsidRPr="006C2597">
        <w:rPr>
          <w:rFonts w:ascii="Times New Roman" w:hAnsi="Times New Roman" w:cs="Times New Roman"/>
          <w:color w:val="auto"/>
          <w:lang w:val="en-US"/>
        </w:rPr>
        <w:t xml:space="preserve"> </w:t>
      </w:r>
      <w:r w:rsidRPr="006C2597">
        <w:rPr>
          <w:rFonts w:ascii="Times New Roman" w:hAnsi="Times New Roman" w:cs="Times New Roman"/>
          <w:color w:val="auto"/>
          <w:lang w:val="en-US"/>
        </w:rPr>
        <w:t>do not include a UCI type with same priority,</w:t>
      </w:r>
      <w:r w:rsidRPr="006C2597">
        <w:rPr>
          <w:rFonts w:ascii="Times New Roman" w:hAnsi="Times New Roman" w:cs="Times New Roman"/>
          <w:color w:val="auto"/>
        </w:rPr>
        <w:t xml:space="preserve"> the </w:t>
      </w:r>
      <w:r w:rsidRPr="006C2597">
        <w:rPr>
          <w:rFonts w:ascii="Times New Roman" w:hAnsi="Times New Roman" w:cs="Times New Roman"/>
          <w:color w:val="auto"/>
          <w:lang w:val="en-US"/>
        </w:rPr>
        <w:t xml:space="preserve">UE transmits the </w:t>
      </w:r>
      <w:r w:rsidRPr="006C2597">
        <w:rPr>
          <w:rFonts w:ascii="Times New Roman" w:hAnsi="Times New Roman" w:cs="Times New Roman"/>
          <w:color w:val="auto"/>
        </w:rPr>
        <w:t xml:space="preserve">PUCCH </w:t>
      </w:r>
      <w:r w:rsidRPr="006C2597">
        <w:rPr>
          <w:rFonts w:ascii="Times New Roman" w:hAnsi="Times New Roman" w:cs="Times New Roman"/>
          <w:color w:val="auto"/>
          <w:lang w:val="en-US"/>
        </w:rPr>
        <w:t xml:space="preserve">that includes the UCI type with higher priority and does not transmit the PUCCH that include the UCI type with lower priority </w:t>
      </w:r>
    </w:p>
    <w:p w14:paraId="66DA70EA" w14:textId="1D8F3768" w:rsidR="002C0A1A" w:rsidRPr="002C0A1A" w:rsidRDefault="006C2597" w:rsidP="002C0A1A">
      <w:pPr>
        <w:rPr>
          <w:color w:val="FF0000"/>
        </w:rPr>
      </w:pPr>
      <w:r w:rsidRPr="00DC56F0">
        <w:rPr>
          <w:color w:val="FF0000"/>
        </w:rPr>
        <w:t xml:space="preserve">If a UE would transmit </w:t>
      </w:r>
      <w:r>
        <w:rPr>
          <w:color w:val="FF0000"/>
        </w:rPr>
        <w:t>more than two</w:t>
      </w:r>
      <w:r w:rsidRPr="00DC56F0">
        <w:rPr>
          <w:color w:val="FF0000"/>
        </w:rPr>
        <w:t xml:space="preserve"> overlapping PUCCH </w:t>
      </w:r>
      <w:r>
        <w:rPr>
          <w:color w:val="FF0000"/>
        </w:rPr>
        <w:t xml:space="preserve">transmissions </w:t>
      </w:r>
      <w:r w:rsidR="00F92277">
        <w:rPr>
          <w:color w:val="FF0000"/>
        </w:rPr>
        <w:t xml:space="preserve">in a slot, </w:t>
      </w:r>
      <w:r>
        <w:rPr>
          <w:color w:val="FF0000"/>
        </w:rPr>
        <w:t xml:space="preserve">where at least one PUCCH transmission is with </w:t>
      </w:r>
      <w:r w:rsidRPr="002C0A1A">
        <w:rPr>
          <w:color w:val="FF0000"/>
        </w:rPr>
        <w:t xml:space="preserve">repetitions over </w:t>
      </w:r>
      <m:oMath>
        <m:sSubSup>
          <m:sSubSupPr>
            <m:ctrlPr>
              <w:rPr>
                <w:rFonts w:ascii="Cambria Math" w:hAnsi="Cambria Math"/>
                <w:color w:val="FF0000"/>
              </w:rPr>
            </m:ctrlPr>
          </m:sSubSupPr>
          <m:e>
            <m:r>
              <w:rPr>
                <w:rFonts w:ascii="Cambria Math" w:hAnsi="Cambria Math"/>
                <w:color w:val="FF0000"/>
              </w:rPr>
              <m:t>N</m:t>
            </m:r>
          </m:e>
          <m:sub>
            <m:r>
              <m:rPr>
                <m:nor/>
              </m:rPr>
              <w:rPr>
                <w:color w:val="FF0000"/>
              </w:rPr>
              <m:t>PUCCH</m:t>
            </m:r>
          </m:sub>
          <m:sup>
            <m:r>
              <m:rPr>
                <m:nor/>
              </m:rPr>
              <w:rPr>
                <w:color w:val="FF0000"/>
              </w:rPr>
              <m:t>repeat</m:t>
            </m:r>
          </m:sup>
        </m:sSubSup>
        <m:r>
          <m:rPr>
            <m:sty m:val="p"/>
          </m:rPr>
          <w:rPr>
            <w:rFonts w:ascii="Cambria Math" w:hAnsi="Cambria Math"/>
            <w:color w:val="FF0000"/>
          </w:rPr>
          <m:t>&gt;1</m:t>
        </m:r>
      </m:oMath>
      <w:r w:rsidRPr="002C0A1A">
        <w:rPr>
          <w:color w:val="FF0000"/>
        </w:rPr>
        <w:t xml:space="preserve"> slots</w:t>
      </w:r>
      <w:r w:rsidR="002C0A1A" w:rsidRPr="002C0A1A">
        <w:rPr>
          <w:color w:val="FF0000"/>
        </w:rPr>
        <w:t>, the UE resolves the overlapping for PUCCH transmissions in the slot using the pseudo-code in clause 9.2.5</w:t>
      </w:r>
      <w:r w:rsidR="002C0A1A">
        <w:rPr>
          <w:color w:val="FF0000"/>
        </w:rPr>
        <w:t>.</w:t>
      </w:r>
    </w:p>
    <w:p w14:paraId="08270A94" w14:textId="77777777" w:rsidR="002C0A1A" w:rsidRDefault="002C0A1A" w:rsidP="002C0A1A">
      <w:pPr>
        <w:spacing w:before="180" w:after="120"/>
        <w:ind w:left="1134" w:hanging="1134"/>
        <w:jc w:val="center"/>
        <w:rPr>
          <w:color w:val="FF0000"/>
          <w:lang w:eastAsia="fr-FR"/>
        </w:rPr>
      </w:pPr>
      <w:r w:rsidRPr="00F62634">
        <w:rPr>
          <w:color w:val="FF0000"/>
          <w:lang w:eastAsia="fr-FR"/>
        </w:rPr>
        <w:t>&lt;Unchanged text omitted&gt;</w:t>
      </w:r>
    </w:p>
    <w:p w14:paraId="5CCD7E72" w14:textId="77777777" w:rsidR="002C0A1A" w:rsidRPr="00A16882" w:rsidRDefault="002C0A1A" w:rsidP="002C0A1A">
      <w:pPr>
        <w:spacing w:after="120"/>
        <w:jc w:val="center"/>
        <w:rPr>
          <w:rFonts w:eastAsiaTheme="minorEastAsia"/>
          <w:lang w:eastAsia="zh-CN"/>
        </w:rPr>
      </w:pPr>
      <w:r w:rsidRPr="00A578C0">
        <w:rPr>
          <w:rFonts w:eastAsia="宋体" w:hint="eastAsia"/>
          <w:color w:val="FF0000"/>
        </w:rPr>
        <w:t>----------------------------------------------------- End of text proposal ------------------------------------------------------</w:t>
      </w:r>
    </w:p>
    <w:p w14:paraId="5C97E5A7" w14:textId="77777777" w:rsidR="009523B4" w:rsidRDefault="009523B4" w:rsidP="00F41A21">
      <w:pPr>
        <w:jc w:val="both"/>
        <w:rPr>
          <w:rFonts w:eastAsia="等线"/>
          <w:lang w:eastAsia="zh-CN"/>
        </w:rPr>
      </w:pPr>
    </w:p>
    <w:p w14:paraId="3D858751" w14:textId="580126E6" w:rsidR="000F699D" w:rsidRPr="00F4650F" w:rsidRDefault="00A213D3" w:rsidP="00F660CF">
      <w:pPr>
        <w:pStyle w:val="1"/>
        <w:spacing w:before="0" w:after="60"/>
        <w:ind w:left="432" w:hanging="432"/>
        <w:jc w:val="both"/>
        <w:rPr>
          <w:rFonts w:ascii="Times New Roman" w:hAnsi="Times New Roman"/>
          <w:b/>
          <w:sz w:val="32"/>
          <w:szCs w:val="32"/>
          <w:lang w:val="en-US" w:eastAsia="ko-KR"/>
        </w:rPr>
      </w:pPr>
      <w:r w:rsidRPr="00F4650F">
        <w:rPr>
          <w:rFonts w:ascii="Times New Roman" w:hAnsi="Times New Roman"/>
          <w:b/>
          <w:sz w:val="32"/>
          <w:szCs w:val="32"/>
          <w:lang w:val="en-US" w:eastAsia="ko-KR"/>
        </w:rPr>
        <w:t>Conclusion</w:t>
      </w:r>
    </w:p>
    <w:p w14:paraId="46A4F1C9" w14:textId="4DF68A48" w:rsidR="00D80B55" w:rsidRDefault="003D24D2" w:rsidP="00062485">
      <w:pPr>
        <w:spacing w:afterLines="100" w:after="240"/>
        <w:jc w:val="both"/>
        <w:rPr>
          <w:rFonts w:eastAsiaTheme="minorEastAsia"/>
          <w:lang w:eastAsia="ko-KR"/>
        </w:rPr>
      </w:pPr>
      <w:r w:rsidRPr="0050779B">
        <w:rPr>
          <w:rFonts w:eastAsiaTheme="minorEastAsia"/>
          <w:lang w:eastAsia="ko-KR"/>
        </w:rPr>
        <w:t>This contribution discusses the</w:t>
      </w:r>
      <w:r w:rsidR="006829DC">
        <w:rPr>
          <w:rFonts w:eastAsiaTheme="minorEastAsia"/>
          <w:lang w:eastAsia="ko-KR"/>
        </w:rPr>
        <w:t xml:space="preserve"> remaining</w:t>
      </w:r>
      <w:r w:rsidRPr="0050779B">
        <w:rPr>
          <w:rFonts w:eastAsiaTheme="minorEastAsia"/>
          <w:lang w:eastAsia="ko-KR"/>
        </w:rPr>
        <w:t xml:space="preserve"> issues related to intra-UE multiplexing and prioritization of traffic with different priorities. The proposals are summarized below.</w:t>
      </w:r>
    </w:p>
    <w:p w14:paraId="1C72E75C" w14:textId="3F91BBF8" w:rsidR="002C0A1A" w:rsidRDefault="002C0A1A" w:rsidP="002C0A1A">
      <w:pPr>
        <w:rPr>
          <w:rFonts w:eastAsia="Times New Roman"/>
          <w:b/>
          <w:bCs/>
          <w:iCs/>
        </w:rPr>
      </w:pPr>
      <w:r w:rsidRPr="00F41A21">
        <w:rPr>
          <w:rFonts w:eastAsia="等线" w:hint="eastAsia"/>
          <w:b/>
          <w:bCs/>
          <w:lang w:eastAsia="zh-CN"/>
        </w:rPr>
        <w:t>P</w:t>
      </w:r>
      <w:r w:rsidRPr="00F41A21">
        <w:rPr>
          <w:rFonts w:eastAsia="等线"/>
          <w:b/>
          <w:bCs/>
          <w:lang w:eastAsia="zh-CN"/>
        </w:rPr>
        <w:t xml:space="preserve">roposal: For resolving more than two overlapping PUCCHs of the same priority, </w:t>
      </w:r>
      <w:r>
        <w:rPr>
          <w:rFonts w:eastAsia="等线"/>
          <w:b/>
          <w:bCs/>
          <w:lang w:eastAsia="zh-CN"/>
        </w:rPr>
        <w:t xml:space="preserve">reuse the </w:t>
      </w:r>
      <w:r w:rsidRPr="009523B4">
        <w:rPr>
          <w:rFonts w:eastAsia="等线"/>
          <w:b/>
          <w:bCs/>
          <w:lang w:eastAsia="zh-CN"/>
        </w:rPr>
        <w:t>pseudo-code in TS 38.213 9.2.5 with the restriction of selecting up to 2 PUCCH resources and apply the rules defined in clause 9.2.6 if there is repetition or clause 9.2.5, otherwise.</w:t>
      </w:r>
      <w:r>
        <w:rPr>
          <w:rFonts w:eastAsia="等线"/>
          <w:b/>
          <w:bCs/>
          <w:lang w:eastAsia="zh-CN"/>
        </w:rPr>
        <w:t xml:space="preserve"> </w:t>
      </w:r>
      <w:r>
        <w:rPr>
          <w:rFonts w:eastAsia="Times New Roman"/>
          <w:b/>
          <w:bCs/>
        </w:rPr>
        <w:t xml:space="preserve">Adopt the following TP </w:t>
      </w:r>
      <w:r w:rsidRPr="00F84D3E">
        <w:rPr>
          <w:rFonts w:eastAsia="宋体"/>
          <w:b/>
          <w:iCs/>
          <w:lang w:eastAsia="zh-CN"/>
        </w:rPr>
        <w:t xml:space="preserve">for </w:t>
      </w:r>
      <w:r w:rsidRPr="00F84D3E">
        <w:rPr>
          <w:rFonts w:eastAsia="宋体" w:hint="eastAsia"/>
          <w:b/>
          <w:iCs/>
          <w:lang w:eastAsia="zh-CN"/>
        </w:rPr>
        <w:t>section</w:t>
      </w:r>
      <w:r w:rsidRPr="00F84D3E">
        <w:rPr>
          <w:rFonts w:eastAsia="宋体"/>
          <w:b/>
          <w:iCs/>
          <w:lang w:eastAsia="zh-CN"/>
        </w:rPr>
        <w:t xml:space="preserve"> </w:t>
      </w:r>
      <w:r w:rsidRPr="00F84D3E">
        <w:rPr>
          <w:rFonts w:eastAsia="宋体" w:hint="eastAsia"/>
          <w:b/>
          <w:iCs/>
          <w:lang w:eastAsia="zh-CN"/>
        </w:rPr>
        <w:t>9</w:t>
      </w:r>
      <w:r>
        <w:rPr>
          <w:rFonts w:eastAsia="宋体"/>
          <w:b/>
          <w:iCs/>
          <w:lang w:eastAsia="zh-CN"/>
        </w:rPr>
        <w:t>.2.5 and 9.2.6</w:t>
      </w:r>
      <w:r w:rsidRPr="00F84D3E">
        <w:rPr>
          <w:rFonts w:eastAsia="宋体"/>
          <w:b/>
          <w:iCs/>
          <w:lang w:eastAsia="zh-CN"/>
        </w:rPr>
        <w:t xml:space="preserve"> of TS38.213</w:t>
      </w:r>
      <w:r w:rsidRPr="00F84D3E">
        <w:rPr>
          <w:rFonts w:eastAsia="Times New Roman"/>
          <w:b/>
          <w:bCs/>
          <w:iCs/>
        </w:rPr>
        <w:t>.</w:t>
      </w:r>
    </w:p>
    <w:p w14:paraId="7F2274DB" w14:textId="77777777" w:rsidR="002C0A1A" w:rsidRDefault="002C0A1A" w:rsidP="002C0A1A">
      <w:pPr>
        <w:rPr>
          <w:rFonts w:eastAsia="Times New Roman"/>
          <w:b/>
          <w:bCs/>
        </w:rPr>
      </w:pPr>
    </w:p>
    <w:p w14:paraId="67E9FDDA" w14:textId="77777777" w:rsidR="002C0A1A" w:rsidRPr="00A578C0" w:rsidRDefault="002C0A1A" w:rsidP="002C0A1A">
      <w:pPr>
        <w:spacing w:after="120"/>
        <w:jc w:val="center"/>
        <w:rPr>
          <w:rFonts w:eastAsia="宋体"/>
          <w:color w:val="FF0000"/>
        </w:rPr>
      </w:pPr>
      <w:r w:rsidRPr="00A578C0">
        <w:rPr>
          <w:rFonts w:eastAsia="宋体" w:hint="eastAsia"/>
          <w:color w:val="FF0000"/>
        </w:rPr>
        <w:t>-------------------------------------------------- Start of text proposal ------------------------------------------------------</w:t>
      </w:r>
    </w:p>
    <w:p w14:paraId="16BC7D9F" w14:textId="77777777" w:rsidR="002C0A1A" w:rsidRPr="00F635F6" w:rsidRDefault="002C0A1A" w:rsidP="002C0A1A">
      <w:pPr>
        <w:rPr>
          <w:b/>
          <w:bCs/>
          <w:sz w:val="21"/>
          <w:szCs w:val="21"/>
        </w:rPr>
      </w:pPr>
      <w:r w:rsidRPr="00F635F6">
        <w:rPr>
          <w:b/>
          <w:bCs/>
          <w:sz w:val="21"/>
          <w:szCs w:val="21"/>
        </w:rPr>
        <w:t>9</w:t>
      </w:r>
      <w:r>
        <w:rPr>
          <w:b/>
          <w:bCs/>
          <w:sz w:val="21"/>
          <w:szCs w:val="21"/>
        </w:rPr>
        <w:t>.2.5</w:t>
      </w:r>
      <w:r w:rsidRPr="00F635F6">
        <w:rPr>
          <w:b/>
          <w:bCs/>
          <w:sz w:val="21"/>
          <w:szCs w:val="21"/>
        </w:rPr>
        <w:t xml:space="preserve"> </w:t>
      </w:r>
      <w:r w:rsidRPr="00472DFA">
        <w:rPr>
          <w:b/>
          <w:bCs/>
          <w:sz w:val="21"/>
          <w:szCs w:val="21"/>
        </w:rPr>
        <w:t>UE procedure for reporting multiple UCI types</w:t>
      </w:r>
    </w:p>
    <w:p w14:paraId="582C060A" w14:textId="77777777" w:rsidR="002C0A1A" w:rsidRDefault="002C0A1A" w:rsidP="002C0A1A">
      <w:pPr>
        <w:spacing w:before="180" w:after="120"/>
        <w:ind w:left="1134" w:hanging="1134"/>
        <w:jc w:val="center"/>
        <w:rPr>
          <w:color w:val="FF0000"/>
          <w:lang w:eastAsia="fr-FR"/>
        </w:rPr>
      </w:pPr>
      <w:r w:rsidRPr="00F62634">
        <w:rPr>
          <w:color w:val="FF0000"/>
          <w:lang w:eastAsia="fr-FR"/>
        </w:rPr>
        <w:t>&lt;Unchanged text omitted&gt;</w:t>
      </w:r>
    </w:p>
    <w:p w14:paraId="2BF0A033" w14:textId="77777777" w:rsidR="002C0A1A" w:rsidRPr="00472DFA" w:rsidRDefault="002C0A1A" w:rsidP="002C0A1A">
      <w:pPr>
        <w:rPr>
          <w:lang w:eastAsia="zh-CN"/>
        </w:rPr>
      </w:pPr>
      <w:r w:rsidRPr="00472DFA">
        <w:rPr>
          <w:lang w:eastAsia="zh-CN"/>
        </w:rPr>
        <w:t xml:space="preserve">Set </w:t>
      </w:r>
      <w:r w:rsidRPr="00472DFA">
        <w:rPr>
          <w:noProof/>
          <w:position w:val="-10"/>
          <w:lang w:val="en-US"/>
        </w:rPr>
        <w:drawing>
          <wp:inline distT="0" distB="0" distL="0" distR="0" wp14:anchorId="421567E8" wp14:editId="4A3FF9AF">
            <wp:extent cx="273050" cy="184150"/>
            <wp:effectExtent l="0" t="0" r="0" b="635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72DFA">
        <w:t xml:space="preserve"> to the cardinality of </w:t>
      </w:r>
      <w:r w:rsidRPr="00472DFA">
        <w:rPr>
          <w:noProof/>
          <w:position w:val="-10"/>
          <w:lang w:val="en-US"/>
        </w:rPr>
        <w:drawing>
          <wp:inline distT="0" distB="0" distL="0" distR="0" wp14:anchorId="135A9694" wp14:editId="154F63BD">
            <wp:extent cx="184150" cy="184150"/>
            <wp:effectExtent l="0" t="0" r="0" b="635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493E93F3" w14:textId="77777777" w:rsidR="002C0A1A" w:rsidRPr="00472DFA" w:rsidRDefault="002C0A1A" w:rsidP="002C0A1A">
      <w:pPr>
        <w:rPr>
          <w:lang w:val="en-US" w:eastAsia="zh-CN"/>
        </w:rPr>
      </w:pPr>
      <w:r w:rsidRPr="00472DFA">
        <w:rPr>
          <w:lang w:val="en-US" w:eastAsia="zh-CN"/>
        </w:rPr>
        <w:t>Set</w:t>
      </w:r>
      <w:r w:rsidRPr="00472DFA">
        <w:rPr>
          <w:lang w:eastAsia="zh-CN"/>
        </w:rPr>
        <w:t xml:space="preserve"> </w:t>
      </w:r>
      <w:r w:rsidRPr="00472DFA">
        <w:rPr>
          <w:noProof/>
          <w:position w:val="-10"/>
          <w:lang w:val="en-US"/>
        </w:rPr>
        <w:drawing>
          <wp:inline distT="0" distB="0" distL="0" distR="0" wp14:anchorId="21B21770" wp14:editId="4839EBFE">
            <wp:extent cx="347980" cy="184150"/>
            <wp:effectExtent l="0" t="0" r="0" b="635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7980" cy="184150"/>
                    </a:xfrm>
                    <a:prstGeom prst="rect">
                      <a:avLst/>
                    </a:prstGeom>
                    <a:noFill/>
                    <a:ln>
                      <a:noFill/>
                    </a:ln>
                  </pic:spPr>
                </pic:pic>
              </a:graphicData>
            </a:graphic>
          </wp:inline>
        </w:drawing>
      </w:r>
      <w:r w:rsidRPr="00472DFA">
        <w:rPr>
          <w:lang w:val="en-US" w:eastAsia="zh-CN"/>
        </w:rPr>
        <w:t xml:space="preserve">to be the first symbol of resource </w:t>
      </w:r>
      <w:r w:rsidRPr="00472DFA">
        <w:rPr>
          <w:noProof/>
          <w:position w:val="-10"/>
          <w:lang w:val="en-US"/>
        </w:rPr>
        <w:drawing>
          <wp:inline distT="0" distB="0" distL="0" distR="0" wp14:anchorId="711F53F9" wp14:editId="59E57C74">
            <wp:extent cx="273050" cy="184150"/>
            <wp:effectExtent l="0" t="0" r="0" b="635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72DFA">
        <w:rPr>
          <w:lang w:val="en-US" w:eastAsia="zh-CN"/>
        </w:rPr>
        <w:t xml:space="preserve"> in the slot</w:t>
      </w:r>
    </w:p>
    <w:p w14:paraId="00BEBFCD" w14:textId="77777777" w:rsidR="002C0A1A" w:rsidRPr="00472DFA" w:rsidRDefault="002C0A1A" w:rsidP="002C0A1A">
      <w:pPr>
        <w:rPr>
          <w:lang w:val="en-US" w:eastAsia="zh-CN"/>
        </w:rPr>
      </w:pPr>
      <w:r w:rsidRPr="00472DFA">
        <w:rPr>
          <w:lang w:val="en-US" w:eastAsia="zh-CN"/>
        </w:rPr>
        <w:t xml:space="preserve">Set </w:t>
      </w:r>
      <w:r w:rsidRPr="00472DFA">
        <w:rPr>
          <w:noProof/>
          <w:position w:val="-10"/>
          <w:lang w:val="en-US"/>
        </w:rPr>
        <w:drawing>
          <wp:inline distT="0" distB="0" distL="0" distR="0" wp14:anchorId="53E457DD" wp14:editId="7A0B9E6F">
            <wp:extent cx="470535" cy="184150"/>
            <wp:effectExtent l="0" t="0" r="5715" b="635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r w:rsidRPr="00472DFA">
        <w:rPr>
          <w:lang w:val="en-US" w:eastAsia="zh-CN"/>
        </w:rPr>
        <w:t xml:space="preserve"> </w:t>
      </w:r>
      <w:r w:rsidRPr="00472DFA">
        <w:rPr>
          <w:lang w:val="en-US"/>
        </w:rPr>
        <w:t>to be the number of symbols of</w:t>
      </w:r>
      <w:r w:rsidRPr="00472DFA">
        <w:rPr>
          <w:lang w:val="en-US" w:eastAsia="zh-CN"/>
        </w:rPr>
        <w:t xml:space="preserve"> resource </w:t>
      </w:r>
      <w:r w:rsidRPr="00472DFA">
        <w:rPr>
          <w:noProof/>
          <w:position w:val="-10"/>
          <w:lang w:val="en-US"/>
        </w:rPr>
        <w:drawing>
          <wp:inline distT="0" distB="0" distL="0" distR="0" wp14:anchorId="2ACA10C5" wp14:editId="24F22691">
            <wp:extent cx="273050" cy="184150"/>
            <wp:effectExtent l="0" t="0" r="0" b="635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72DFA">
        <w:rPr>
          <w:lang w:val="en-US" w:eastAsia="zh-CN"/>
        </w:rPr>
        <w:t xml:space="preserve"> in the slot</w:t>
      </w:r>
    </w:p>
    <w:p w14:paraId="30D0CBE1" w14:textId="77777777" w:rsidR="002C0A1A" w:rsidRPr="00472DFA" w:rsidRDefault="002C0A1A" w:rsidP="002C0A1A">
      <w:pPr>
        <w:rPr>
          <w:lang w:eastAsia="zh-CN"/>
        </w:rPr>
      </w:pPr>
      <w:r w:rsidRPr="00472DFA">
        <w:rPr>
          <w:lang w:eastAsia="zh-CN"/>
        </w:rPr>
        <w:t xml:space="preserve">Set </w:t>
      </w:r>
      <w:r w:rsidRPr="00472DFA">
        <w:rPr>
          <w:noProof/>
          <w:position w:val="-10"/>
          <w:lang w:val="en-US"/>
        </w:rPr>
        <w:drawing>
          <wp:inline distT="0" distB="0" distL="0" distR="0" wp14:anchorId="78BE49B6" wp14:editId="371EBE6F">
            <wp:extent cx="347980" cy="184150"/>
            <wp:effectExtent l="0" t="0" r="0" b="635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7980" cy="184150"/>
                    </a:xfrm>
                    <a:prstGeom prst="rect">
                      <a:avLst/>
                    </a:prstGeom>
                    <a:noFill/>
                    <a:ln>
                      <a:noFill/>
                    </a:ln>
                  </pic:spPr>
                </pic:pic>
              </a:graphicData>
            </a:graphic>
          </wp:inline>
        </w:drawing>
      </w:r>
      <w:r w:rsidRPr="00472DFA">
        <w:rPr>
          <w:lang w:eastAsia="zh-CN"/>
        </w:rPr>
        <w:t xml:space="preserve"> </w:t>
      </w:r>
      <w:r w:rsidRPr="00472DFA">
        <w:t xml:space="preserve">- </w:t>
      </w:r>
      <w:r w:rsidRPr="00472DFA">
        <w:rPr>
          <w:lang w:eastAsia="zh-CN"/>
        </w:rPr>
        <w:t xml:space="preserve">index of </w:t>
      </w:r>
      <w:r w:rsidRPr="00472DFA">
        <w:t xml:space="preserve">first resource in set </w:t>
      </w:r>
      <w:r w:rsidRPr="00472DFA">
        <w:rPr>
          <w:noProof/>
          <w:position w:val="-10"/>
          <w:lang w:val="en-US"/>
        </w:rPr>
        <w:drawing>
          <wp:inline distT="0" distB="0" distL="0" distR="0" wp14:anchorId="317C70C8" wp14:editId="0DFF74F0">
            <wp:extent cx="184150" cy="184150"/>
            <wp:effectExtent l="0" t="0" r="0" b="635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552A3740" w14:textId="77777777" w:rsidR="002C0A1A" w:rsidRPr="00472DFA" w:rsidRDefault="002C0A1A" w:rsidP="002C0A1A">
      <w:pPr>
        <w:rPr>
          <w:lang w:eastAsia="zh-CN"/>
        </w:rPr>
      </w:pPr>
      <w:r w:rsidRPr="00472DFA">
        <w:rPr>
          <w:lang w:eastAsia="zh-CN"/>
        </w:rPr>
        <w:t xml:space="preserve">Set </w:t>
      </w:r>
      <w:r w:rsidRPr="00472DFA">
        <w:rPr>
          <w:noProof/>
          <w:position w:val="-6"/>
          <w:lang w:val="en-US"/>
        </w:rPr>
        <w:drawing>
          <wp:inline distT="0" distB="0" distL="0" distR="0" wp14:anchorId="1C35CB38" wp14:editId="56C1E761">
            <wp:extent cx="273050" cy="184150"/>
            <wp:effectExtent l="0" t="0" r="0" b="635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72DFA">
        <w:rPr>
          <w:lang w:eastAsia="zh-CN"/>
        </w:rPr>
        <w:t xml:space="preserve"> </w:t>
      </w:r>
      <w:r w:rsidRPr="00472DFA">
        <w:t xml:space="preserve">- </w:t>
      </w:r>
      <w:r w:rsidRPr="00472DFA">
        <w:rPr>
          <w:lang w:eastAsia="zh-CN"/>
        </w:rPr>
        <w:t>counter of overlapped resources</w:t>
      </w:r>
    </w:p>
    <w:p w14:paraId="4F9686A7" w14:textId="77777777" w:rsidR="002C0A1A" w:rsidRPr="00472DFA" w:rsidRDefault="002C0A1A" w:rsidP="002C0A1A">
      <w:r w:rsidRPr="00472DFA">
        <w:rPr>
          <w:lang w:eastAsia="zh-CN"/>
        </w:rPr>
        <w:t xml:space="preserve">while </w:t>
      </w:r>
      <w:r w:rsidRPr="00472DFA">
        <w:rPr>
          <w:noProof/>
          <w:position w:val="-10"/>
          <w:lang w:val="en-US"/>
        </w:rPr>
        <w:drawing>
          <wp:inline distT="0" distB="0" distL="0" distR="0" wp14:anchorId="67D64B61" wp14:editId="2316AB98">
            <wp:extent cx="641350" cy="184150"/>
            <wp:effectExtent l="0" t="0" r="6350" b="635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p>
    <w:p w14:paraId="72DC2F21" w14:textId="77777777" w:rsidR="00F92277" w:rsidRPr="002C0A1A" w:rsidRDefault="00F92277" w:rsidP="00F92277">
      <w:pPr>
        <w:pStyle w:val="B1"/>
        <w:rPr>
          <w:rFonts w:ascii="Times New Roman" w:hAnsi="Times New Roman" w:cs="Times New Roman"/>
          <w:color w:val="FF0000"/>
        </w:rPr>
      </w:pPr>
      <w:r w:rsidRPr="00472DFA">
        <w:rPr>
          <w:rFonts w:ascii="Times New Roman" w:hAnsi="Times New Roman" w:cs="Times New Roman"/>
          <w:color w:val="auto"/>
        </w:rPr>
        <w:t xml:space="preserve">if </w:t>
      </w:r>
      <w:r w:rsidRPr="00472DFA">
        <w:rPr>
          <w:rFonts w:ascii="Times New Roman" w:hAnsi="Times New Roman" w:cs="Times New Roman"/>
          <w:noProof/>
          <w:color w:val="auto"/>
          <w:position w:val="-10"/>
          <w:lang w:val="en-US"/>
        </w:rPr>
        <w:drawing>
          <wp:inline distT="0" distB="0" distL="0" distR="0" wp14:anchorId="666CD953" wp14:editId="78DA3B3C">
            <wp:extent cx="641350" cy="184150"/>
            <wp:effectExtent l="0" t="0" r="635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472DFA">
        <w:rPr>
          <w:rFonts w:ascii="Times New Roman" w:hAnsi="Times New Roman" w:cs="Times New Roman"/>
          <w:color w:val="auto"/>
          <w:lang w:val="en-US"/>
        </w:rPr>
        <w:t xml:space="preserve"> and </w:t>
      </w:r>
      <w:r w:rsidRPr="00472DFA">
        <w:rPr>
          <w:rFonts w:ascii="Times New Roman" w:hAnsi="Times New Roman" w:cs="Times New Roman"/>
          <w:color w:val="auto"/>
        </w:rPr>
        <w:t xml:space="preserve">resource </w:t>
      </w:r>
      <w:r w:rsidRPr="00472DFA">
        <w:rPr>
          <w:rFonts w:ascii="Times New Roman" w:hAnsi="Times New Roman" w:cs="Times New Roman"/>
          <w:noProof/>
          <w:color w:val="auto"/>
          <w:position w:val="-10"/>
          <w:lang w:val="en-US"/>
        </w:rPr>
        <w:drawing>
          <wp:inline distT="0" distB="0" distL="0" distR="0" wp14:anchorId="671F7730" wp14:editId="3D2C5929">
            <wp:extent cx="470535" cy="184150"/>
            <wp:effectExtent l="0" t="0" r="5715" b="635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r w:rsidRPr="00472DFA">
        <w:rPr>
          <w:rFonts w:ascii="Times New Roman" w:hAnsi="Times New Roman" w:cs="Times New Roman"/>
          <w:color w:val="auto"/>
          <w:lang w:eastAsia="zh-CN"/>
        </w:rPr>
        <w:t xml:space="preserve"> overlaps </w:t>
      </w:r>
      <w:r w:rsidRPr="002C0A1A">
        <w:rPr>
          <w:rFonts w:ascii="Times New Roman" w:hAnsi="Times New Roman" w:cs="Times New Roman"/>
          <w:color w:val="auto"/>
          <w:lang w:eastAsia="zh-CN"/>
        </w:rPr>
        <w:t xml:space="preserve">with resource </w:t>
      </w:r>
      <w:r w:rsidRPr="002C0A1A">
        <w:rPr>
          <w:rFonts w:ascii="Times New Roman" w:hAnsi="Times New Roman" w:cs="Times New Roman"/>
          <w:noProof/>
          <w:color w:val="auto"/>
          <w:position w:val="-10"/>
          <w:lang w:val="en-US"/>
        </w:rPr>
        <w:drawing>
          <wp:inline distT="0" distB="0" distL="0" distR="0" wp14:anchorId="696542DF" wp14:editId="6CC36211">
            <wp:extent cx="470535" cy="184150"/>
            <wp:effectExtent l="0" t="0" r="5715" b="635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r w:rsidRPr="002C0A1A">
        <w:rPr>
          <w:rFonts w:ascii="Times New Roman" w:hAnsi="Times New Roman" w:cs="Times New Roman"/>
          <w:color w:val="auto"/>
          <w:lang w:val="en-US"/>
        </w:rPr>
        <w:t xml:space="preserve"> </w:t>
      </w:r>
      <w:r w:rsidRPr="002C0A1A">
        <w:rPr>
          <w:rFonts w:ascii="Times New Roman" w:hAnsi="Times New Roman" w:cs="Times New Roman"/>
          <w:color w:val="FF0000"/>
        </w:rPr>
        <w:t xml:space="preserve">and the resources in set </w:t>
      </w:r>
      <m:oMath>
        <m:r>
          <w:rPr>
            <w:rFonts w:ascii="Cambria Math" w:hAnsi="Cambria Math" w:cs="Times New Roman"/>
            <w:noProof/>
            <w:color w:val="FF0000"/>
          </w:rPr>
          <m:t>Q</m:t>
        </m:r>
      </m:oMath>
      <w:r w:rsidRPr="002C0A1A">
        <w:rPr>
          <w:rFonts w:ascii="Times New Roman" w:hAnsi="Times New Roman" w:cs="Times New Roman"/>
          <w:color w:val="FF0000"/>
        </w:rPr>
        <w:t xml:space="preserve"> do not include a PUCCH with repetitions, or </w:t>
      </w:r>
    </w:p>
    <w:p w14:paraId="0408F35D" w14:textId="77777777" w:rsidR="00F92277" w:rsidRPr="002C0A1A" w:rsidRDefault="00F92277" w:rsidP="00F92277">
      <w:pPr>
        <w:pStyle w:val="B1"/>
        <w:rPr>
          <w:rFonts w:ascii="Times New Roman" w:hAnsi="Times New Roman" w:cs="Times New Roman"/>
          <w:color w:val="FF0000"/>
        </w:rPr>
      </w:pPr>
      <m:oMath>
        <m:r>
          <w:rPr>
            <w:rFonts w:ascii="Cambria Math" w:hAnsi="Cambria Math" w:cs="Times New Roman"/>
            <w:color w:val="FF0000"/>
            <w:lang w:eastAsia="zh-CN"/>
          </w:rPr>
          <m:t>j&lt;</m:t>
        </m:r>
        <m:r>
          <m:rPr>
            <m:nor/>
          </m:rPr>
          <w:rPr>
            <w:rFonts w:ascii="Times New Roman" w:hAnsi="Times New Roman" w:cs="Times New Roman"/>
            <w:color w:val="FF0000"/>
          </w:rPr>
          <m:t>C</m:t>
        </m:r>
        <m:d>
          <m:dPr>
            <m:ctrlPr>
              <w:rPr>
                <w:rFonts w:ascii="Cambria Math" w:hAnsi="Cambria Math" w:cs="Times New Roman"/>
                <w:i/>
                <w:color w:val="FF0000"/>
              </w:rPr>
            </m:ctrlPr>
          </m:dPr>
          <m:e>
            <m:r>
              <w:rPr>
                <w:rFonts w:ascii="Cambria Math" w:hAnsi="Cambria Math" w:cs="Times New Roman"/>
                <w:noProof/>
                <w:color w:val="FF0000"/>
              </w:rPr>
              <m:t>Q</m:t>
            </m:r>
          </m:e>
        </m:d>
        <m:r>
          <w:rPr>
            <w:rFonts w:ascii="Cambria Math" w:hAnsi="Cambria Math" w:cs="Times New Roman"/>
            <w:color w:val="FF0000"/>
          </w:rPr>
          <m:t>-1</m:t>
        </m:r>
      </m:oMath>
      <w:r w:rsidRPr="002C0A1A">
        <w:rPr>
          <w:rFonts w:ascii="Times New Roman" w:hAnsi="Times New Roman" w:cs="Times New Roman"/>
          <w:color w:val="FF0000"/>
        </w:rPr>
        <w:t xml:space="preserve"> and resource </w:t>
      </w:r>
      <m:oMath>
        <m:r>
          <w:rPr>
            <w:rFonts w:ascii="Cambria Math" w:hAnsi="Cambria Math" w:cs="Times New Roman"/>
            <w:color w:val="FF0000"/>
            <w:lang w:eastAsia="zh-CN"/>
          </w:rPr>
          <m:t>Q(j-o)</m:t>
        </m:r>
      </m:oMath>
      <w:r w:rsidRPr="002C0A1A">
        <w:rPr>
          <w:rFonts w:ascii="Times New Roman" w:hAnsi="Times New Roman" w:cs="Times New Roman"/>
          <w:color w:val="FF0000"/>
          <w:lang w:eastAsia="zh-CN"/>
        </w:rPr>
        <w:t xml:space="preserve"> overlaps with resource </w:t>
      </w:r>
      <m:oMath>
        <m:r>
          <w:rPr>
            <w:rFonts w:ascii="Cambria Math" w:hAnsi="Cambria Math" w:cs="Times New Roman"/>
            <w:color w:val="FF0000"/>
            <w:lang w:eastAsia="zh-CN"/>
          </w:rPr>
          <m:t>Q(j+1)</m:t>
        </m:r>
      </m:oMath>
      <w:r w:rsidRPr="002C0A1A">
        <w:rPr>
          <w:rFonts w:ascii="Times New Roman" w:hAnsi="Times New Roman" w:cs="Times New Roman"/>
          <w:color w:val="FF0000"/>
        </w:rPr>
        <w:t xml:space="preserve">, </w:t>
      </w:r>
      <m:oMath>
        <m:r>
          <w:rPr>
            <w:rFonts w:ascii="Cambria Math" w:hAnsi="Cambria Math" w:cs="Times New Roman"/>
            <w:color w:val="FF0000"/>
            <w:lang w:eastAsia="zh-CN"/>
          </w:rPr>
          <m:t>o=0</m:t>
        </m:r>
      </m:oMath>
      <w:r w:rsidRPr="002C0A1A">
        <w:rPr>
          <w:rFonts w:ascii="Times New Roman" w:hAnsi="Times New Roman" w:cs="Times New Roman"/>
          <w:color w:val="FF0000"/>
        </w:rPr>
        <w:t xml:space="preserve">, and the resources in set </w:t>
      </w:r>
      <m:oMath>
        <m:r>
          <w:rPr>
            <w:rFonts w:ascii="Cambria Math" w:hAnsi="Cambria Math" w:cs="Times New Roman"/>
            <w:noProof/>
            <w:color w:val="FF0000"/>
          </w:rPr>
          <m:t>Q</m:t>
        </m:r>
      </m:oMath>
      <w:r w:rsidRPr="002C0A1A">
        <w:rPr>
          <w:rFonts w:ascii="Times New Roman" w:hAnsi="Times New Roman" w:cs="Times New Roman"/>
          <w:color w:val="FF0000"/>
        </w:rPr>
        <w:t xml:space="preserve"> include at least</w:t>
      </w:r>
      <w:r>
        <w:rPr>
          <w:rFonts w:ascii="Times New Roman" w:hAnsi="Times New Roman" w:cs="Times New Roman"/>
          <w:color w:val="FF0000"/>
        </w:rPr>
        <w:t xml:space="preserve"> one</w:t>
      </w:r>
      <w:r w:rsidRPr="002C0A1A">
        <w:rPr>
          <w:rFonts w:ascii="Times New Roman" w:hAnsi="Times New Roman" w:cs="Times New Roman"/>
          <w:color w:val="FF0000"/>
        </w:rPr>
        <w:t xml:space="preserve"> PUCCH with repetitions</w:t>
      </w:r>
    </w:p>
    <w:p w14:paraId="2D8E2AFC" w14:textId="77777777" w:rsidR="002C0A1A" w:rsidRPr="00472DFA" w:rsidRDefault="002C0A1A" w:rsidP="002C0A1A">
      <w:pPr>
        <w:pStyle w:val="B2"/>
        <w:rPr>
          <w:rFonts w:ascii="Times New Roman" w:hAnsi="Times New Roman" w:cs="Times New Roman"/>
          <w:color w:val="auto"/>
          <w:lang w:eastAsia="zh-CN"/>
        </w:rPr>
      </w:pPr>
      <w:r w:rsidRPr="00472DFA">
        <w:rPr>
          <w:rFonts w:ascii="Times New Roman" w:hAnsi="Times New Roman" w:cs="Times New Roman"/>
          <w:noProof/>
          <w:color w:val="auto"/>
          <w:lang w:val="en-US"/>
        </w:rPr>
        <w:drawing>
          <wp:inline distT="0" distB="0" distL="0" distR="0" wp14:anchorId="31966E48" wp14:editId="73119353">
            <wp:extent cx="470535" cy="184150"/>
            <wp:effectExtent l="0" t="0" r="5715" b="635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p>
    <w:p w14:paraId="4213E2AF" w14:textId="77777777" w:rsidR="002C0A1A" w:rsidRPr="00472DFA" w:rsidRDefault="002C0A1A" w:rsidP="002C0A1A">
      <w:pPr>
        <w:pStyle w:val="B2"/>
        <w:rPr>
          <w:rFonts w:ascii="Times New Roman" w:hAnsi="Times New Roman" w:cs="Times New Roman"/>
          <w:color w:val="auto"/>
          <w:lang w:eastAsia="zh-CN"/>
        </w:rPr>
      </w:pPr>
      <w:r w:rsidRPr="00472DFA">
        <w:rPr>
          <w:rFonts w:ascii="Times New Roman" w:hAnsi="Times New Roman" w:cs="Times New Roman"/>
          <w:noProof/>
          <w:color w:val="auto"/>
          <w:position w:val="-10"/>
          <w:lang w:val="en-US"/>
        </w:rPr>
        <w:drawing>
          <wp:inline distT="0" distB="0" distL="0" distR="0" wp14:anchorId="044DC8D3" wp14:editId="371DE8E5">
            <wp:extent cx="470535" cy="184150"/>
            <wp:effectExtent l="0" t="0" r="5715" b="635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p>
    <w:p w14:paraId="0FEC24F3" w14:textId="77777777" w:rsidR="002C0A1A" w:rsidRPr="00472DFA" w:rsidRDefault="002C0A1A" w:rsidP="002C0A1A">
      <w:pPr>
        <w:pStyle w:val="B1"/>
        <w:rPr>
          <w:rFonts w:ascii="Times New Roman" w:hAnsi="Times New Roman" w:cs="Times New Roman"/>
          <w:color w:val="auto"/>
          <w:lang w:eastAsia="zh-CN"/>
        </w:rPr>
      </w:pPr>
      <w:r w:rsidRPr="00472DFA">
        <w:rPr>
          <w:rFonts w:ascii="Times New Roman" w:hAnsi="Times New Roman" w:cs="Times New Roman"/>
          <w:color w:val="auto"/>
          <w:lang w:eastAsia="zh-CN"/>
        </w:rPr>
        <w:t>else</w:t>
      </w:r>
    </w:p>
    <w:p w14:paraId="71523BCA" w14:textId="77777777" w:rsidR="002C0A1A" w:rsidRDefault="002C0A1A" w:rsidP="002C0A1A">
      <w:pPr>
        <w:pStyle w:val="B2"/>
        <w:rPr>
          <w:rFonts w:ascii="Times New Roman" w:hAnsi="Times New Roman" w:cs="Times New Roman"/>
          <w:color w:val="auto"/>
          <w:lang w:eastAsia="zh-CN"/>
        </w:rPr>
      </w:pPr>
      <w:r w:rsidRPr="00472DFA">
        <w:rPr>
          <w:rFonts w:ascii="Times New Roman" w:hAnsi="Times New Roman" w:cs="Times New Roman"/>
          <w:color w:val="auto"/>
          <w:lang w:eastAsia="zh-CN"/>
        </w:rPr>
        <w:t xml:space="preserve">if </w:t>
      </w:r>
      <w:r w:rsidRPr="00472DFA">
        <w:rPr>
          <w:rFonts w:ascii="Times New Roman" w:hAnsi="Times New Roman" w:cs="Times New Roman"/>
          <w:noProof/>
          <w:color w:val="auto"/>
          <w:position w:val="-6"/>
          <w:lang w:val="en-US"/>
        </w:rPr>
        <w:drawing>
          <wp:inline distT="0" distB="0" distL="0" distR="0" wp14:anchorId="117C7369" wp14:editId="6E642AEE">
            <wp:extent cx="273050" cy="184150"/>
            <wp:effectExtent l="0" t="0" r="0" b="635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p>
    <w:p w14:paraId="7ACCB974" w14:textId="77777777" w:rsidR="002C0A1A" w:rsidRPr="00472DFA" w:rsidRDefault="002C0A1A" w:rsidP="002C0A1A">
      <w:pPr>
        <w:pStyle w:val="B3"/>
        <w:rPr>
          <w:rFonts w:ascii="Times New Roman" w:hAnsi="Times New Roman" w:cs="Times New Roman"/>
          <w:color w:val="auto"/>
          <w:lang w:eastAsia="zh-CN"/>
        </w:rPr>
      </w:pPr>
      <w:r w:rsidRPr="00472DFA">
        <w:rPr>
          <w:rFonts w:ascii="Times New Roman" w:hAnsi="Times New Roman" w:cs="Times New Roman"/>
          <w:color w:val="auto"/>
          <w:lang w:eastAsia="zh-CN"/>
        </w:rPr>
        <w:t xml:space="preserve">determine a single resource for multiplexing UCI associated with resources </w:t>
      </w:r>
      <w:r w:rsidRPr="00472DFA">
        <w:rPr>
          <w:rFonts w:ascii="Times New Roman" w:hAnsi="Times New Roman" w:cs="Times New Roman"/>
          <w:noProof/>
          <w:color w:val="auto"/>
          <w:position w:val="-10"/>
          <w:lang w:val="en-US"/>
        </w:rPr>
        <w:drawing>
          <wp:inline distT="0" distB="0" distL="0" distR="0" wp14:anchorId="13CFD79D" wp14:editId="278F4BEC">
            <wp:extent cx="1555750" cy="184150"/>
            <wp:effectExtent l="0" t="0" r="6350" b="635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55750" cy="184150"/>
                    </a:xfrm>
                    <a:prstGeom prst="rect">
                      <a:avLst/>
                    </a:prstGeom>
                    <a:noFill/>
                    <a:ln>
                      <a:noFill/>
                    </a:ln>
                  </pic:spPr>
                </pic:pic>
              </a:graphicData>
            </a:graphic>
          </wp:inline>
        </w:drawing>
      </w:r>
      <w:r w:rsidRPr="00472DFA">
        <w:rPr>
          <w:rFonts w:ascii="Times New Roman" w:hAnsi="Times New Roman" w:cs="Times New Roman"/>
          <w:color w:val="auto"/>
          <w:lang w:eastAsia="zh-CN"/>
        </w:rPr>
        <w:t xml:space="preserve"> as </w:t>
      </w:r>
      <w:r w:rsidRPr="00472DFA">
        <w:rPr>
          <w:rFonts w:ascii="Times New Roman" w:hAnsi="Times New Roman" w:cs="Times New Roman"/>
          <w:color w:val="auto"/>
        </w:rPr>
        <w:t>described in clauses 9.2.5.0, 9.2.5.1</w:t>
      </w:r>
      <w:r>
        <w:rPr>
          <w:rFonts w:ascii="Times New Roman" w:hAnsi="Times New Roman" w:cs="Times New Roman"/>
          <w:color w:val="auto"/>
        </w:rPr>
        <w:t>,</w:t>
      </w:r>
      <w:r w:rsidRPr="00472DFA">
        <w:rPr>
          <w:rFonts w:ascii="Times New Roman" w:hAnsi="Times New Roman" w:cs="Times New Roman"/>
          <w:color w:val="auto"/>
        </w:rPr>
        <w:t xml:space="preserve"> </w:t>
      </w:r>
      <w:r w:rsidRPr="00472DFA">
        <w:rPr>
          <w:rFonts w:ascii="Times New Roman" w:hAnsi="Times New Roman" w:cs="Times New Roman"/>
          <w:strike/>
          <w:color w:val="FF0000"/>
        </w:rPr>
        <w:t>and</w:t>
      </w:r>
      <w:r w:rsidRPr="00472DFA">
        <w:rPr>
          <w:rFonts w:ascii="Times New Roman" w:hAnsi="Times New Roman" w:cs="Times New Roman"/>
          <w:color w:val="auto"/>
        </w:rPr>
        <w:t xml:space="preserve"> 9.2.5.2</w:t>
      </w:r>
      <w:r w:rsidRPr="00472DFA">
        <w:rPr>
          <w:rFonts w:ascii="Times New Roman" w:hAnsi="Times New Roman" w:cs="Times New Roman"/>
          <w:color w:val="auto"/>
          <w:lang w:eastAsia="zh-CN"/>
        </w:rPr>
        <w:t xml:space="preserve"> </w:t>
      </w:r>
      <w:r w:rsidRPr="00472DFA">
        <w:rPr>
          <w:rFonts w:ascii="Times New Roman" w:hAnsi="Times New Roman" w:cs="Times New Roman"/>
          <w:color w:val="FF0000"/>
          <w:lang w:eastAsia="zh-CN"/>
        </w:rPr>
        <w:t>and 9.2.6</w:t>
      </w:r>
    </w:p>
    <w:p w14:paraId="1AF387C3" w14:textId="77777777" w:rsidR="002C0A1A" w:rsidRPr="00472DFA" w:rsidRDefault="002C0A1A" w:rsidP="002C0A1A">
      <w:pPr>
        <w:pStyle w:val="B3"/>
        <w:rPr>
          <w:rFonts w:ascii="Times New Roman" w:hAnsi="Times New Roman" w:cs="Times New Roman"/>
          <w:color w:val="auto"/>
          <w:lang w:eastAsia="zh-CN"/>
        </w:rPr>
      </w:pPr>
      <w:r w:rsidRPr="00472DFA">
        <w:rPr>
          <w:rFonts w:ascii="Times New Roman" w:hAnsi="Times New Roman" w:cs="Times New Roman"/>
          <w:color w:val="auto"/>
          <w:lang w:eastAsia="zh-CN"/>
        </w:rPr>
        <w:t xml:space="preserve">set the index of the single resource to </w:t>
      </w:r>
      <w:r w:rsidRPr="00472DFA">
        <w:rPr>
          <w:rFonts w:ascii="Times New Roman" w:hAnsi="Times New Roman" w:cs="Times New Roman"/>
          <w:noProof/>
          <w:color w:val="auto"/>
          <w:position w:val="-10"/>
          <w:lang w:val="en-US"/>
        </w:rPr>
        <w:drawing>
          <wp:inline distT="0" distB="0" distL="0" distR="0" wp14:anchorId="3F6064D1" wp14:editId="700875B9">
            <wp:extent cx="114300" cy="182245"/>
            <wp:effectExtent l="0" t="0" r="0" b="8255"/>
            <wp:docPr id="4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sidRPr="00472DFA">
        <w:rPr>
          <w:rFonts w:ascii="Times New Roman" w:hAnsi="Times New Roman" w:cs="Times New Roman"/>
          <w:color w:val="auto"/>
          <w:lang w:eastAsia="zh-CN"/>
        </w:rPr>
        <w:t xml:space="preserve"> </w:t>
      </w:r>
    </w:p>
    <w:p w14:paraId="0BABF79E" w14:textId="77777777" w:rsidR="002C0A1A" w:rsidRPr="00472DFA" w:rsidRDefault="002C0A1A" w:rsidP="002C0A1A">
      <w:pPr>
        <w:pStyle w:val="B3"/>
        <w:rPr>
          <w:rFonts w:ascii="Times New Roman" w:hAnsi="Times New Roman" w:cs="Times New Roman"/>
          <w:color w:val="auto"/>
          <w:lang w:eastAsia="zh-CN"/>
        </w:rPr>
      </w:pPr>
      <w:r w:rsidRPr="00472DFA">
        <w:rPr>
          <w:rFonts w:ascii="Times New Roman" w:hAnsi="Times New Roman" w:cs="Times New Roman"/>
          <w:noProof/>
          <w:color w:val="auto"/>
          <w:position w:val="-10"/>
          <w:lang w:val="en-US"/>
        </w:rPr>
        <w:drawing>
          <wp:inline distT="0" distB="0" distL="0" distR="0" wp14:anchorId="0F992535" wp14:editId="0135246B">
            <wp:extent cx="2470150" cy="184150"/>
            <wp:effectExtent l="0" t="0" r="6350" b="635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470150" cy="184150"/>
                    </a:xfrm>
                    <a:prstGeom prst="rect">
                      <a:avLst/>
                    </a:prstGeom>
                    <a:noFill/>
                    <a:ln>
                      <a:noFill/>
                    </a:ln>
                  </pic:spPr>
                </pic:pic>
              </a:graphicData>
            </a:graphic>
          </wp:inline>
        </w:drawing>
      </w:r>
    </w:p>
    <w:p w14:paraId="5F472F94" w14:textId="77777777" w:rsidR="002C0A1A" w:rsidRPr="00472DFA" w:rsidRDefault="002C0A1A" w:rsidP="002C0A1A">
      <w:pPr>
        <w:pStyle w:val="B3"/>
        <w:rPr>
          <w:rFonts w:ascii="Times New Roman" w:hAnsi="Times New Roman" w:cs="Times New Roman"/>
          <w:color w:val="auto"/>
          <w:lang w:eastAsia="zh-CN"/>
        </w:rPr>
      </w:pPr>
      <w:r w:rsidRPr="00472DFA">
        <w:rPr>
          <w:rFonts w:ascii="Times New Roman" w:hAnsi="Times New Roman" w:cs="Times New Roman"/>
          <w:noProof/>
          <w:color w:val="auto"/>
          <w:position w:val="-10"/>
          <w:lang w:val="en-US"/>
        </w:rPr>
        <w:drawing>
          <wp:inline distT="0" distB="0" distL="0" distR="0" wp14:anchorId="6EC2DF41" wp14:editId="44FBBE45">
            <wp:extent cx="273050" cy="184150"/>
            <wp:effectExtent l="0" t="0" r="0" b="635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72DFA">
        <w:rPr>
          <w:rFonts w:ascii="Times New Roman" w:hAnsi="Times New Roman" w:cs="Times New Roman"/>
          <w:color w:val="auto"/>
        </w:rPr>
        <w:t xml:space="preserve"> % </w:t>
      </w:r>
      <w:proofErr w:type="gramStart"/>
      <w:r w:rsidRPr="00472DFA">
        <w:rPr>
          <w:rFonts w:ascii="Times New Roman" w:hAnsi="Times New Roman" w:cs="Times New Roman"/>
          <w:color w:val="auto"/>
        </w:rPr>
        <w:t>start</w:t>
      </w:r>
      <w:proofErr w:type="gramEnd"/>
      <w:r w:rsidRPr="00472DFA">
        <w:rPr>
          <w:rFonts w:ascii="Times New Roman" w:hAnsi="Times New Roman" w:cs="Times New Roman"/>
          <w:color w:val="auto"/>
        </w:rPr>
        <w:t xml:space="preserve"> from the beginning after reordering unmerged resources at next step</w:t>
      </w:r>
    </w:p>
    <w:p w14:paraId="48F93009" w14:textId="77777777" w:rsidR="002C0A1A" w:rsidRPr="00472DFA" w:rsidRDefault="002C0A1A" w:rsidP="002C0A1A">
      <w:pPr>
        <w:pStyle w:val="B3"/>
        <w:rPr>
          <w:rFonts w:ascii="Times New Roman" w:hAnsi="Times New Roman" w:cs="Times New Roman"/>
          <w:color w:val="auto"/>
          <w:lang w:eastAsia="zh-CN"/>
        </w:rPr>
      </w:pPr>
      <w:r w:rsidRPr="00472DFA">
        <w:rPr>
          <w:rFonts w:ascii="Times New Roman" w:hAnsi="Times New Roman" w:cs="Times New Roman"/>
          <w:noProof/>
          <w:color w:val="auto"/>
          <w:position w:val="-6"/>
          <w:lang w:val="en-US"/>
        </w:rPr>
        <w:drawing>
          <wp:inline distT="0" distB="0" distL="0" distR="0" wp14:anchorId="08BF339D" wp14:editId="2A2BB9A5">
            <wp:extent cx="273050" cy="184150"/>
            <wp:effectExtent l="0" t="0" r="0" b="635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p>
    <w:p w14:paraId="1AB498FF" w14:textId="77777777" w:rsidR="002C0A1A" w:rsidRPr="00472DFA" w:rsidRDefault="002C0A1A" w:rsidP="002C0A1A">
      <w:pPr>
        <w:pStyle w:val="B3"/>
        <w:rPr>
          <w:rFonts w:ascii="Times New Roman" w:hAnsi="Times New Roman" w:cs="Times New Roman"/>
          <w:color w:val="auto"/>
        </w:rPr>
      </w:pPr>
      <w:r w:rsidRPr="00472DFA">
        <w:rPr>
          <w:rFonts w:ascii="Times New Roman" w:hAnsi="Times New Roman" w:cs="Times New Roman"/>
          <w:noProof/>
          <w:color w:val="auto"/>
          <w:position w:val="-10"/>
          <w:lang w:val="en-US"/>
        </w:rPr>
        <w:drawing>
          <wp:inline distT="0" distB="0" distL="0" distR="0" wp14:anchorId="6A7DBDD7" wp14:editId="74E8C535">
            <wp:extent cx="470535" cy="184150"/>
            <wp:effectExtent l="0" t="0" r="5715" b="635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r w:rsidRPr="00472DFA">
        <w:rPr>
          <w:rFonts w:ascii="Times New Roman" w:hAnsi="Times New Roman" w:cs="Times New Roman"/>
          <w:color w:val="auto"/>
        </w:rPr>
        <w:t xml:space="preserve"> % </w:t>
      </w:r>
      <w:proofErr w:type="gramStart"/>
      <w:r w:rsidRPr="00472DFA">
        <w:rPr>
          <w:rFonts w:ascii="Times New Roman" w:hAnsi="Times New Roman" w:cs="Times New Roman"/>
          <w:color w:val="auto"/>
        </w:rPr>
        <w:t>function</w:t>
      </w:r>
      <w:proofErr w:type="gramEnd"/>
      <w:r w:rsidRPr="00472DFA">
        <w:rPr>
          <w:rFonts w:ascii="Times New Roman" w:hAnsi="Times New Roman" w:cs="Times New Roman"/>
          <w:color w:val="auto"/>
        </w:rPr>
        <w:t xml:space="preserve"> that re-orders resources in current set </w:t>
      </w:r>
      <w:r w:rsidRPr="00472DFA">
        <w:rPr>
          <w:rFonts w:ascii="Times New Roman" w:hAnsi="Times New Roman" w:cs="Times New Roman"/>
          <w:noProof/>
          <w:color w:val="auto"/>
          <w:position w:val="-10"/>
          <w:lang w:val="en-US"/>
        </w:rPr>
        <w:drawing>
          <wp:inline distT="0" distB="0" distL="0" distR="0" wp14:anchorId="20E275DF" wp14:editId="2AD0A9FB">
            <wp:extent cx="184150" cy="184150"/>
            <wp:effectExtent l="0" t="0" r="0" b="635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1D5E2C4E" w14:textId="77777777" w:rsidR="002C0A1A" w:rsidRPr="00472DFA" w:rsidRDefault="002C0A1A" w:rsidP="002C0A1A">
      <w:pPr>
        <w:pStyle w:val="B3"/>
        <w:rPr>
          <w:rFonts w:ascii="Times New Roman" w:hAnsi="Times New Roman" w:cs="Times New Roman"/>
          <w:color w:val="auto"/>
          <w:lang w:eastAsia="zh-CN"/>
        </w:rPr>
      </w:pPr>
      <w:r w:rsidRPr="00472DFA">
        <w:rPr>
          <w:rFonts w:ascii="Times New Roman" w:hAnsi="Times New Roman" w:cs="Times New Roman"/>
          <w:color w:val="auto"/>
          <w:lang w:eastAsia="zh-CN"/>
        </w:rPr>
        <w:t xml:space="preserve">Set </w:t>
      </w:r>
      <w:r w:rsidRPr="00472DFA">
        <w:rPr>
          <w:rFonts w:ascii="Times New Roman" w:hAnsi="Times New Roman" w:cs="Times New Roman"/>
          <w:noProof/>
          <w:color w:val="auto"/>
          <w:position w:val="-10"/>
          <w:lang w:val="en-US"/>
        </w:rPr>
        <w:drawing>
          <wp:inline distT="0" distB="0" distL="0" distR="0" wp14:anchorId="2215BDFB" wp14:editId="3725F7B6">
            <wp:extent cx="273050" cy="184150"/>
            <wp:effectExtent l="0" t="0" r="0" b="635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72DFA">
        <w:rPr>
          <w:rFonts w:ascii="Times New Roman" w:hAnsi="Times New Roman" w:cs="Times New Roman"/>
          <w:color w:val="auto"/>
        </w:rPr>
        <w:t xml:space="preserve"> to the cardinality of </w:t>
      </w:r>
      <w:r w:rsidRPr="00472DFA">
        <w:rPr>
          <w:rFonts w:ascii="Times New Roman" w:hAnsi="Times New Roman" w:cs="Times New Roman"/>
          <w:noProof/>
          <w:color w:val="auto"/>
          <w:position w:val="-10"/>
          <w:lang w:val="en-US"/>
        </w:rPr>
        <w:drawing>
          <wp:inline distT="0" distB="0" distL="0" distR="0" wp14:anchorId="469CDD6E" wp14:editId="0AE79669">
            <wp:extent cx="184150" cy="184150"/>
            <wp:effectExtent l="0" t="0" r="0" b="635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40D6729E" w14:textId="77777777" w:rsidR="002C0A1A" w:rsidRPr="00472DFA" w:rsidRDefault="002C0A1A" w:rsidP="002C0A1A">
      <w:pPr>
        <w:pStyle w:val="B2"/>
        <w:rPr>
          <w:rFonts w:ascii="Times New Roman" w:hAnsi="Times New Roman" w:cs="Times New Roman"/>
          <w:color w:val="auto"/>
        </w:rPr>
      </w:pPr>
      <w:r w:rsidRPr="00472DFA">
        <w:rPr>
          <w:rFonts w:ascii="Times New Roman" w:hAnsi="Times New Roman" w:cs="Times New Roman"/>
          <w:color w:val="auto"/>
          <w:lang w:eastAsia="zh-CN"/>
        </w:rPr>
        <w:t>else</w:t>
      </w:r>
    </w:p>
    <w:p w14:paraId="7DF7FFC5" w14:textId="77777777" w:rsidR="002C0A1A" w:rsidRPr="00472DFA" w:rsidRDefault="002C0A1A" w:rsidP="002C0A1A">
      <w:pPr>
        <w:pStyle w:val="B3"/>
        <w:rPr>
          <w:rFonts w:ascii="Times New Roman" w:hAnsi="Times New Roman" w:cs="Times New Roman"/>
          <w:color w:val="auto"/>
          <w:lang w:eastAsia="zh-CN"/>
        </w:rPr>
      </w:pPr>
      <w:r w:rsidRPr="00472DFA">
        <w:rPr>
          <w:rFonts w:ascii="Times New Roman" w:hAnsi="Times New Roman" w:cs="Times New Roman"/>
          <w:noProof/>
          <w:color w:val="auto"/>
          <w:lang w:val="en-US"/>
        </w:rPr>
        <w:drawing>
          <wp:inline distT="0" distB="0" distL="0" distR="0" wp14:anchorId="7181FEA0" wp14:editId="23124114">
            <wp:extent cx="470535" cy="184150"/>
            <wp:effectExtent l="0" t="0" r="5715" b="635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p>
    <w:p w14:paraId="2E1C29BF" w14:textId="77777777" w:rsidR="002C0A1A" w:rsidRPr="00472DFA" w:rsidRDefault="002C0A1A" w:rsidP="002C0A1A">
      <w:pPr>
        <w:pStyle w:val="B2"/>
        <w:rPr>
          <w:rFonts w:ascii="Times New Roman" w:hAnsi="Times New Roman" w:cs="Times New Roman"/>
          <w:color w:val="auto"/>
          <w:lang w:eastAsia="zh-CN"/>
        </w:rPr>
      </w:pPr>
      <w:r w:rsidRPr="00472DFA">
        <w:rPr>
          <w:rFonts w:ascii="Times New Roman" w:hAnsi="Times New Roman" w:cs="Times New Roman"/>
          <w:color w:val="auto"/>
          <w:lang w:eastAsia="zh-CN"/>
        </w:rPr>
        <w:t>end if</w:t>
      </w:r>
    </w:p>
    <w:p w14:paraId="097A3D90" w14:textId="77777777" w:rsidR="002C0A1A" w:rsidRPr="00472DFA" w:rsidRDefault="002C0A1A" w:rsidP="002C0A1A">
      <w:pPr>
        <w:pStyle w:val="B1"/>
        <w:rPr>
          <w:rFonts w:ascii="Times New Roman" w:hAnsi="Times New Roman" w:cs="Times New Roman"/>
          <w:color w:val="auto"/>
          <w:lang w:eastAsia="zh-CN"/>
        </w:rPr>
      </w:pPr>
      <w:r w:rsidRPr="00472DFA">
        <w:rPr>
          <w:rFonts w:ascii="Times New Roman" w:hAnsi="Times New Roman" w:cs="Times New Roman"/>
          <w:color w:val="auto"/>
          <w:lang w:eastAsia="zh-CN"/>
        </w:rPr>
        <w:t>end if</w:t>
      </w:r>
    </w:p>
    <w:p w14:paraId="31986121" w14:textId="77777777" w:rsidR="002C0A1A" w:rsidRDefault="002C0A1A" w:rsidP="002C0A1A">
      <w:pPr>
        <w:rPr>
          <w:lang w:eastAsia="zh-CN"/>
        </w:rPr>
      </w:pPr>
      <w:r w:rsidRPr="00472DFA">
        <w:rPr>
          <w:lang w:eastAsia="zh-CN"/>
        </w:rPr>
        <w:t>end while</w:t>
      </w:r>
    </w:p>
    <w:p w14:paraId="3DD30216" w14:textId="77777777" w:rsidR="002C0A1A" w:rsidRDefault="002C0A1A" w:rsidP="002C0A1A">
      <w:pPr>
        <w:spacing w:before="180" w:after="120"/>
        <w:ind w:left="1134" w:hanging="1134"/>
        <w:jc w:val="center"/>
        <w:rPr>
          <w:color w:val="FF0000"/>
          <w:lang w:eastAsia="fr-FR"/>
        </w:rPr>
      </w:pPr>
      <w:r w:rsidRPr="00F62634">
        <w:rPr>
          <w:color w:val="FF0000"/>
          <w:lang w:eastAsia="fr-FR"/>
        </w:rPr>
        <w:t>&lt;Unchanged text omitted&gt;</w:t>
      </w:r>
    </w:p>
    <w:p w14:paraId="6303CA53" w14:textId="77777777" w:rsidR="002C0A1A" w:rsidRPr="006C2597" w:rsidRDefault="002C0A1A" w:rsidP="002C0A1A">
      <w:pPr>
        <w:rPr>
          <w:b/>
          <w:bCs/>
          <w:sz w:val="21"/>
          <w:szCs w:val="21"/>
        </w:rPr>
      </w:pPr>
      <w:r w:rsidRPr="006C2597">
        <w:rPr>
          <w:b/>
          <w:bCs/>
          <w:sz w:val="21"/>
          <w:szCs w:val="21"/>
        </w:rPr>
        <w:t>9.2.6</w:t>
      </w:r>
      <w:r w:rsidRPr="006C2597">
        <w:rPr>
          <w:b/>
          <w:bCs/>
          <w:sz w:val="21"/>
          <w:szCs w:val="21"/>
        </w:rPr>
        <w:tab/>
        <w:t>PUCCH repetition procedure</w:t>
      </w:r>
    </w:p>
    <w:p w14:paraId="2375C52B" w14:textId="77777777" w:rsidR="002C0A1A" w:rsidRDefault="002C0A1A" w:rsidP="002C0A1A">
      <w:pPr>
        <w:spacing w:before="180" w:after="120"/>
        <w:ind w:left="1134" w:hanging="1134"/>
        <w:jc w:val="center"/>
        <w:rPr>
          <w:color w:val="FF0000"/>
          <w:lang w:eastAsia="fr-FR"/>
        </w:rPr>
      </w:pPr>
      <w:r w:rsidRPr="00F62634">
        <w:rPr>
          <w:color w:val="FF0000"/>
          <w:lang w:eastAsia="fr-FR"/>
        </w:rPr>
        <w:t>&lt;Unchanged text omitted&gt;</w:t>
      </w:r>
    </w:p>
    <w:p w14:paraId="5922A84E" w14:textId="77777777" w:rsidR="008C0394" w:rsidRDefault="008C0394" w:rsidP="008C0394">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 If a UE would transmit a first PUCCH over more than one slot and </w:t>
      </w:r>
      <w:r w:rsidRPr="005A71CF">
        <w:rPr>
          <w:strike/>
          <w:color w:val="FF0000"/>
          <w:lang w:val="en-US"/>
        </w:rPr>
        <w:t>at least</w:t>
      </w:r>
      <w:r w:rsidRPr="005A71CF">
        <w:rPr>
          <w:color w:val="FF0000"/>
          <w:lang w:val="en-US"/>
        </w:rPr>
        <w:t xml:space="preserve"> </w:t>
      </w:r>
      <w:r>
        <w:rPr>
          <w:lang w:val="en-US"/>
        </w:rPr>
        <w:t xml:space="preserve">a second PUCCH over one or more slots, and the transmissions of the first PUCCH and the second PUCCH would overlap in a number of slots then, for </w:t>
      </w:r>
      <w:r>
        <w:rPr>
          <w:rFonts w:eastAsia="等线"/>
          <w:lang w:val="en-US"/>
        </w:rPr>
        <w:t xml:space="preserve">each slot of </w:t>
      </w:r>
      <w:r>
        <w:rPr>
          <w:lang w:val="en-US"/>
        </w:rPr>
        <w:t>the number of slots and with UCI type priority of HARQ-ACK &gt; SR &gt; CSI with higher priority &gt; CSI with lower priority</w:t>
      </w:r>
    </w:p>
    <w:p w14:paraId="219F91CD" w14:textId="77777777" w:rsidR="008C0394" w:rsidRPr="006C2597" w:rsidRDefault="008C0394" w:rsidP="008C0394">
      <w:pPr>
        <w:pStyle w:val="B1"/>
        <w:rPr>
          <w:rFonts w:ascii="Times New Roman" w:hAnsi="Times New Roman" w:cs="Times New Roman"/>
          <w:color w:val="auto"/>
        </w:rPr>
      </w:pPr>
      <w:r w:rsidRPr="006C2597">
        <w:rPr>
          <w:rFonts w:ascii="Times New Roman" w:hAnsi="Times New Roman" w:cs="Times New Roman"/>
          <w:color w:val="auto"/>
        </w:rPr>
        <w:t>-</w:t>
      </w:r>
      <w:r w:rsidRPr="006C2597">
        <w:rPr>
          <w:rFonts w:ascii="Times New Roman" w:hAnsi="Times New Roman" w:cs="Times New Roman"/>
          <w:color w:val="auto"/>
        </w:rPr>
        <w:tab/>
        <w:t xml:space="preserve">the </w:t>
      </w:r>
      <w:r w:rsidRPr="006C2597">
        <w:rPr>
          <w:rFonts w:ascii="Times New Roman" w:hAnsi="Times New Roman" w:cs="Times New Roman"/>
          <w:color w:val="auto"/>
          <w:lang w:val="en-US"/>
        </w:rPr>
        <w:t xml:space="preserve">UE does not expect the first PUCCH and </w:t>
      </w:r>
      <w:r w:rsidRPr="005A71CF">
        <w:rPr>
          <w:rFonts w:ascii="Times New Roman" w:hAnsi="Times New Roman" w:cs="Times New Roman"/>
          <w:strike/>
          <w:color w:val="FF0000"/>
          <w:lang w:val="en-US"/>
        </w:rPr>
        <w:t>any of</w:t>
      </w:r>
      <w:r w:rsidRPr="005A71CF">
        <w:rPr>
          <w:rFonts w:ascii="Times New Roman" w:hAnsi="Times New Roman" w:cs="Times New Roman"/>
          <w:color w:val="FF0000"/>
          <w:lang w:val="en-US"/>
        </w:rPr>
        <w:t xml:space="preserve"> </w:t>
      </w:r>
      <w:r w:rsidRPr="006C2597">
        <w:rPr>
          <w:rFonts w:ascii="Times New Roman" w:hAnsi="Times New Roman" w:cs="Times New Roman"/>
          <w:color w:val="auto"/>
          <w:lang w:val="en-US"/>
        </w:rPr>
        <w:t>the second PUCCH</w:t>
      </w:r>
      <w:r w:rsidRPr="005A71CF">
        <w:rPr>
          <w:rFonts w:ascii="Times New Roman" w:hAnsi="Times New Roman" w:cs="Times New Roman"/>
          <w:strike/>
          <w:color w:val="FF0000"/>
          <w:lang w:val="en-US"/>
        </w:rPr>
        <w:t>s</w:t>
      </w:r>
      <w:r w:rsidRPr="006C2597">
        <w:rPr>
          <w:rFonts w:ascii="Times New Roman" w:hAnsi="Times New Roman" w:cs="Times New Roman"/>
          <w:color w:val="auto"/>
          <w:lang w:val="en-US"/>
        </w:rPr>
        <w:t xml:space="preserve"> to start at a same slot and include a UCI type with same priority</w:t>
      </w:r>
      <w:r w:rsidRPr="006C2597">
        <w:rPr>
          <w:rFonts w:ascii="Times New Roman" w:hAnsi="Times New Roman" w:cs="Times New Roman"/>
          <w:color w:val="auto"/>
        </w:rPr>
        <w:t xml:space="preserve"> </w:t>
      </w:r>
    </w:p>
    <w:p w14:paraId="01A93AAC" w14:textId="77777777" w:rsidR="008C0394" w:rsidRPr="006C2597" w:rsidRDefault="008C0394" w:rsidP="008C0394">
      <w:pPr>
        <w:pStyle w:val="B1"/>
        <w:rPr>
          <w:rFonts w:ascii="Times New Roman" w:hAnsi="Times New Roman" w:cs="Times New Roman"/>
          <w:color w:val="auto"/>
        </w:rPr>
      </w:pPr>
      <w:r w:rsidRPr="006C2597">
        <w:rPr>
          <w:rFonts w:ascii="Times New Roman" w:hAnsi="Times New Roman" w:cs="Times New Roman"/>
          <w:color w:val="auto"/>
        </w:rPr>
        <w:t>-</w:t>
      </w:r>
      <w:r w:rsidRPr="006C2597">
        <w:rPr>
          <w:rFonts w:ascii="Times New Roman" w:hAnsi="Times New Roman" w:cs="Times New Roman"/>
          <w:color w:val="auto"/>
        </w:rPr>
        <w:tab/>
        <w:t xml:space="preserve">if the first PUCCH and </w:t>
      </w:r>
      <w:r w:rsidRPr="005A71CF">
        <w:rPr>
          <w:rFonts w:ascii="Times New Roman" w:hAnsi="Times New Roman" w:cs="Times New Roman"/>
          <w:strike/>
          <w:color w:val="FF0000"/>
          <w:lang w:val="en-US"/>
        </w:rPr>
        <w:t>any of</w:t>
      </w:r>
      <w:r w:rsidRPr="005A71CF">
        <w:rPr>
          <w:rFonts w:ascii="Times New Roman" w:hAnsi="Times New Roman" w:cs="Times New Roman"/>
          <w:color w:val="FF0000"/>
          <w:lang w:val="en-US"/>
        </w:rPr>
        <w:t xml:space="preserve"> </w:t>
      </w:r>
      <w:r w:rsidRPr="006C2597">
        <w:rPr>
          <w:rFonts w:ascii="Times New Roman" w:hAnsi="Times New Roman" w:cs="Times New Roman"/>
          <w:color w:val="auto"/>
          <w:lang w:val="en-US"/>
        </w:rPr>
        <w:t>the second PUCCH</w:t>
      </w:r>
      <w:r w:rsidRPr="005A71CF">
        <w:rPr>
          <w:rFonts w:ascii="Times New Roman" w:hAnsi="Times New Roman" w:cs="Times New Roman"/>
          <w:strike/>
          <w:color w:val="FF0000"/>
          <w:lang w:val="en-US"/>
        </w:rPr>
        <w:t>s</w:t>
      </w:r>
      <w:r w:rsidRPr="006C2597">
        <w:rPr>
          <w:rFonts w:ascii="Times New Roman" w:hAnsi="Times New Roman" w:cs="Times New Roman"/>
          <w:color w:val="auto"/>
          <w:lang w:val="en-US"/>
        </w:rPr>
        <w:t xml:space="preserve"> include a UCI type with same priority, </w:t>
      </w:r>
      <w:r w:rsidRPr="006C2597">
        <w:rPr>
          <w:rFonts w:ascii="Times New Roman" w:hAnsi="Times New Roman" w:cs="Times New Roman"/>
          <w:color w:val="auto"/>
        </w:rPr>
        <w:t xml:space="preserve">the </w:t>
      </w:r>
      <w:r w:rsidRPr="006C2597">
        <w:rPr>
          <w:rFonts w:ascii="Times New Roman" w:hAnsi="Times New Roman" w:cs="Times New Roman"/>
          <w:color w:val="auto"/>
          <w:lang w:val="en-US"/>
        </w:rPr>
        <w:t xml:space="preserve">UE transmits the </w:t>
      </w:r>
      <w:r w:rsidRPr="006C2597">
        <w:rPr>
          <w:rFonts w:ascii="Times New Roman" w:hAnsi="Times New Roman" w:cs="Times New Roman"/>
          <w:color w:val="auto"/>
        </w:rPr>
        <w:t xml:space="preserve">PUCCH </w:t>
      </w:r>
      <w:r w:rsidRPr="006C2597">
        <w:rPr>
          <w:rFonts w:ascii="Times New Roman" w:hAnsi="Times New Roman" w:cs="Times New Roman"/>
          <w:color w:val="auto"/>
          <w:lang w:val="en-US"/>
        </w:rPr>
        <w:t>starting at an earlier slot and does not transmit the PUCCH starting at a later slot</w:t>
      </w:r>
    </w:p>
    <w:p w14:paraId="543C79C0" w14:textId="77777777" w:rsidR="008C0394" w:rsidRPr="006C2597" w:rsidRDefault="008C0394" w:rsidP="008C0394">
      <w:pPr>
        <w:pStyle w:val="B1"/>
        <w:rPr>
          <w:rFonts w:ascii="Times New Roman" w:hAnsi="Times New Roman" w:cs="Times New Roman"/>
          <w:color w:val="auto"/>
        </w:rPr>
      </w:pPr>
      <w:r w:rsidRPr="006C2597">
        <w:rPr>
          <w:rFonts w:ascii="Times New Roman" w:hAnsi="Times New Roman" w:cs="Times New Roman"/>
          <w:color w:val="auto"/>
        </w:rPr>
        <w:t>-</w:t>
      </w:r>
      <w:r w:rsidRPr="006C2597">
        <w:rPr>
          <w:rFonts w:ascii="Times New Roman" w:hAnsi="Times New Roman" w:cs="Times New Roman"/>
          <w:color w:val="auto"/>
        </w:rPr>
        <w:tab/>
        <w:t xml:space="preserve">if the first PUCCH and </w:t>
      </w:r>
      <w:r w:rsidRPr="005A71CF">
        <w:rPr>
          <w:rFonts w:ascii="Times New Roman" w:hAnsi="Times New Roman" w:cs="Times New Roman"/>
          <w:strike/>
          <w:color w:val="FF0000"/>
          <w:lang w:val="en-US"/>
        </w:rPr>
        <w:t>any of</w:t>
      </w:r>
      <w:r w:rsidRPr="005A71CF">
        <w:rPr>
          <w:rFonts w:ascii="Times New Roman" w:hAnsi="Times New Roman" w:cs="Times New Roman"/>
          <w:color w:val="FF0000"/>
          <w:lang w:val="en-US"/>
        </w:rPr>
        <w:t xml:space="preserve"> </w:t>
      </w:r>
      <w:r w:rsidRPr="006C2597">
        <w:rPr>
          <w:rFonts w:ascii="Times New Roman" w:hAnsi="Times New Roman" w:cs="Times New Roman"/>
          <w:color w:val="auto"/>
          <w:lang w:val="en-US"/>
        </w:rPr>
        <w:t>the second PUCCH</w:t>
      </w:r>
      <w:r w:rsidRPr="005A71CF">
        <w:rPr>
          <w:rFonts w:ascii="Times New Roman" w:hAnsi="Times New Roman" w:cs="Times New Roman"/>
          <w:strike/>
          <w:color w:val="FF0000"/>
          <w:lang w:val="en-US"/>
        </w:rPr>
        <w:t>s</w:t>
      </w:r>
      <w:r w:rsidRPr="006C2597">
        <w:rPr>
          <w:rFonts w:ascii="Times New Roman" w:hAnsi="Times New Roman" w:cs="Times New Roman"/>
          <w:color w:val="auto"/>
          <w:lang w:val="en-US"/>
        </w:rPr>
        <w:t xml:space="preserve"> do not include a UCI type with same priority,</w:t>
      </w:r>
      <w:r w:rsidRPr="006C2597">
        <w:rPr>
          <w:rFonts w:ascii="Times New Roman" w:hAnsi="Times New Roman" w:cs="Times New Roman"/>
          <w:color w:val="auto"/>
        </w:rPr>
        <w:t xml:space="preserve"> the </w:t>
      </w:r>
      <w:r w:rsidRPr="006C2597">
        <w:rPr>
          <w:rFonts w:ascii="Times New Roman" w:hAnsi="Times New Roman" w:cs="Times New Roman"/>
          <w:color w:val="auto"/>
          <w:lang w:val="en-US"/>
        </w:rPr>
        <w:t xml:space="preserve">UE transmits the </w:t>
      </w:r>
      <w:r w:rsidRPr="006C2597">
        <w:rPr>
          <w:rFonts w:ascii="Times New Roman" w:hAnsi="Times New Roman" w:cs="Times New Roman"/>
          <w:color w:val="auto"/>
        </w:rPr>
        <w:t xml:space="preserve">PUCCH </w:t>
      </w:r>
      <w:r w:rsidRPr="006C2597">
        <w:rPr>
          <w:rFonts w:ascii="Times New Roman" w:hAnsi="Times New Roman" w:cs="Times New Roman"/>
          <w:color w:val="auto"/>
          <w:lang w:val="en-US"/>
        </w:rPr>
        <w:t xml:space="preserve">that includes the UCI type with higher priority and does not transmit the PUCCH that include the UCI type with lower priority </w:t>
      </w:r>
    </w:p>
    <w:p w14:paraId="443DCA5F" w14:textId="77777777" w:rsidR="00F92277" w:rsidRPr="002C0A1A" w:rsidRDefault="00F92277" w:rsidP="00F92277">
      <w:pPr>
        <w:rPr>
          <w:color w:val="FF0000"/>
        </w:rPr>
      </w:pPr>
      <w:r w:rsidRPr="00DC56F0">
        <w:rPr>
          <w:color w:val="FF0000"/>
        </w:rPr>
        <w:t xml:space="preserve">If a UE would transmit </w:t>
      </w:r>
      <w:r>
        <w:rPr>
          <w:color w:val="FF0000"/>
        </w:rPr>
        <w:t>more than two</w:t>
      </w:r>
      <w:r w:rsidRPr="00DC56F0">
        <w:rPr>
          <w:color w:val="FF0000"/>
        </w:rPr>
        <w:t xml:space="preserve"> overlapping PUCCH </w:t>
      </w:r>
      <w:r>
        <w:rPr>
          <w:color w:val="FF0000"/>
        </w:rPr>
        <w:t xml:space="preserve">transmissions in a slot, where at least one PUCCH transmission is with </w:t>
      </w:r>
      <w:r w:rsidRPr="002C0A1A">
        <w:rPr>
          <w:color w:val="FF0000"/>
        </w:rPr>
        <w:t xml:space="preserve">repetitions over </w:t>
      </w:r>
      <m:oMath>
        <m:sSubSup>
          <m:sSubSupPr>
            <m:ctrlPr>
              <w:rPr>
                <w:rFonts w:ascii="Cambria Math" w:hAnsi="Cambria Math"/>
                <w:color w:val="FF0000"/>
              </w:rPr>
            </m:ctrlPr>
          </m:sSubSupPr>
          <m:e>
            <m:r>
              <w:rPr>
                <w:rFonts w:ascii="Cambria Math" w:hAnsi="Cambria Math"/>
                <w:color w:val="FF0000"/>
              </w:rPr>
              <m:t>N</m:t>
            </m:r>
          </m:e>
          <m:sub>
            <m:r>
              <m:rPr>
                <m:nor/>
              </m:rPr>
              <w:rPr>
                <w:color w:val="FF0000"/>
              </w:rPr>
              <m:t>PUCCH</m:t>
            </m:r>
          </m:sub>
          <m:sup>
            <m:r>
              <m:rPr>
                <m:nor/>
              </m:rPr>
              <w:rPr>
                <w:color w:val="FF0000"/>
              </w:rPr>
              <m:t>repeat</m:t>
            </m:r>
          </m:sup>
        </m:sSubSup>
        <m:r>
          <m:rPr>
            <m:sty m:val="p"/>
          </m:rPr>
          <w:rPr>
            <w:rFonts w:ascii="Cambria Math" w:hAnsi="Cambria Math"/>
            <w:color w:val="FF0000"/>
          </w:rPr>
          <m:t>&gt;1</m:t>
        </m:r>
      </m:oMath>
      <w:r w:rsidRPr="002C0A1A">
        <w:rPr>
          <w:color w:val="FF0000"/>
        </w:rPr>
        <w:t xml:space="preserve"> slots, the UE resolves the overlapping for PUCCH transmissi</w:t>
      </w:r>
      <w:proofErr w:type="spellStart"/>
      <w:r w:rsidRPr="002C0A1A">
        <w:rPr>
          <w:color w:val="FF0000"/>
        </w:rPr>
        <w:t>ons</w:t>
      </w:r>
      <w:proofErr w:type="spellEnd"/>
      <w:r w:rsidRPr="002C0A1A">
        <w:rPr>
          <w:color w:val="FF0000"/>
        </w:rPr>
        <w:t xml:space="preserve"> in the slot using the pseudo-code in clause 9.2.5</w:t>
      </w:r>
      <w:r>
        <w:rPr>
          <w:color w:val="FF0000"/>
        </w:rPr>
        <w:t>.</w:t>
      </w:r>
    </w:p>
    <w:p w14:paraId="0F8DB83B" w14:textId="77777777" w:rsidR="002C0A1A" w:rsidRDefault="002C0A1A" w:rsidP="002C0A1A">
      <w:pPr>
        <w:spacing w:before="180" w:after="120"/>
        <w:ind w:left="1134" w:hanging="1134"/>
        <w:jc w:val="center"/>
        <w:rPr>
          <w:color w:val="FF0000"/>
          <w:lang w:eastAsia="fr-FR"/>
        </w:rPr>
      </w:pPr>
      <w:r w:rsidRPr="00F62634">
        <w:rPr>
          <w:color w:val="FF0000"/>
          <w:lang w:eastAsia="fr-FR"/>
        </w:rPr>
        <w:t>&lt;Unchanged text omitted&gt;</w:t>
      </w:r>
    </w:p>
    <w:p w14:paraId="4AE158B8" w14:textId="77777777" w:rsidR="002C0A1A" w:rsidRPr="00A16882" w:rsidRDefault="002C0A1A" w:rsidP="002C0A1A">
      <w:pPr>
        <w:spacing w:after="120"/>
        <w:jc w:val="center"/>
        <w:rPr>
          <w:rFonts w:eastAsiaTheme="minorEastAsia"/>
          <w:lang w:eastAsia="zh-CN"/>
        </w:rPr>
      </w:pPr>
      <w:r w:rsidRPr="00A578C0">
        <w:rPr>
          <w:rFonts w:eastAsia="宋体" w:hint="eastAsia"/>
          <w:color w:val="FF0000"/>
        </w:rPr>
        <w:t>----------------------------------------------------- End of text proposal ------------------------------------------------------</w:t>
      </w:r>
    </w:p>
    <w:p w14:paraId="0623CBB2" w14:textId="77777777" w:rsidR="0082736C" w:rsidRDefault="0082736C" w:rsidP="00062485">
      <w:pPr>
        <w:spacing w:afterLines="100" w:after="240"/>
        <w:jc w:val="both"/>
        <w:rPr>
          <w:rFonts w:eastAsiaTheme="minorEastAsia"/>
          <w:lang w:eastAsia="ko-KR"/>
        </w:rPr>
      </w:pPr>
    </w:p>
    <w:p w14:paraId="01A77838" w14:textId="4C6D2E17" w:rsidR="00DA0C09" w:rsidRPr="00F4650F" w:rsidRDefault="00DA0C09" w:rsidP="00DA0C09">
      <w:pPr>
        <w:pStyle w:val="1"/>
        <w:numPr>
          <w:ilvl w:val="0"/>
          <w:numId w:val="0"/>
        </w:numPr>
        <w:spacing w:before="0" w:after="60"/>
        <w:jc w:val="both"/>
        <w:rPr>
          <w:rFonts w:ascii="Times New Roman" w:hAnsi="Times New Roman"/>
          <w:b/>
          <w:sz w:val="32"/>
          <w:szCs w:val="32"/>
          <w:lang w:val="en-US" w:eastAsia="ko-KR"/>
        </w:rPr>
      </w:pPr>
      <w:r>
        <w:rPr>
          <w:rFonts w:ascii="Times New Roman" w:hAnsi="Times New Roman"/>
          <w:b/>
          <w:sz w:val="32"/>
          <w:szCs w:val="32"/>
          <w:lang w:val="en-US" w:eastAsia="ko-KR"/>
        </w:rPr>
        <w:t>Reference</w:t>
      </w:r>
    </w:p>
    <w:p w14:paraId="337D7B79" w14:textId="60BE3D1F" w:rsidR="00DA0C09" w:rsidRPr="00DA0C09" w:rsidRDefault="00DA0C09" w:rsidP="00DA0C09">
      <w:pPr>
        <w:overflowPunct w:val="0"/>
        <w:autoSpaceDE w:val="0"/>
        <w:autoSpaceDN w:val="0"/>
        <w:adjustRightInd w:val="0"/>
        <w:spacing w:before="100" w:beforeAutospacing="1" w:line="259" w:lineRule="auto"/>
        <w:contextualSpacing/>
        <w:textAlignment w:val="baseline"/>
        <w:rPr>
          <w:bCs/>
          <w:lang w:val="en-US"/>
        </w:rPr>
      </w:pPr>
      <w:r w:rsidRPr="00DA0C09">
        <w:rPr>
          <w:rFonts w:eastAsia="等线" w:hint="eastAsia"/>
          <w:lang w:eastAsia="zh-CN"/>
        </w:rPr>
        <w:t>[</w:t>
      </w:r>
      <w:r w:rsidRPr="00DA0C09">
        <w:rPr>
          <w:rFonts w:eastAsia="等线"/>
          <w:lang w:eastAsia="zh-CN"/>
        </w:rPr>
        <w:t xml:space="preserve">1] </w:t>
      </w:r>
      <w:hyperlink r:id="rId32" w:history="1">
        <w:r w:rsidR="007B7785" w:rsidRPr="007B7785">
          <w:rPr>
            <w:bCs/>
          </w:rPr>
          <w:t>R1-2205342</w:t>
        </w:r>
      </w:hyperlink>
      <w:r w:rsidRPr="00DA0C09">
        <w:rPr>
          <w:bCs/>
          <w:lang w:val="en-US"/>
        </w:rPr>
        <w:t xml:space="preserve">, </w:t>
      </w:r>
      <w:r w:rsidR="007B7785" w:rsidRPr="007B7785">
        <w:rPr>
          <w:bCs/>
          <w:lang w:val="en-US"/>
        </w:rPr>
        <w:t>Summary of [109-e-NR-CRs-03] Collision of more than two overlapped PUCCHs with repetition</w:t>
      </w:r>
      <w:r w:rsidR="007B7785" w:rsidRPr="007B7785">
        <w:rPr>
          <w:bCs/>
          <w:lang w:val="en-US"/>
        </w:rPr>
        <w:tab/>
        <w:t>Moderator (Samsung)</w:t>
      </w:r>
      <w:r w:rsidRPr="00DA0C09">
        <w:rPr>
          <w:bCs/>
          <w:lang w:val="en-US"/>
        </w:rPr>
        <w:t>, RAN1#10</w:t>
      </w:r>
      <w:r w:rsidR="007B7785">
        <w:rPr>
          <w:bCs/>
          <w:lang w:val="en-US"/>
        </w:rPr>
        <w:t>9</w:t>
      </w:r>
      <w:r w:rsidRPr="00DA0C09">
        <w:rPr>
          <w:bCs/>
          <w:lang w:val="en-US"/>
        </w:rPr>
        <w:t xml:space="preserve">-e, </w:t>
      </w:r>
      <w:r w:rsidR="007B7785">
        <w:rPr>
          <w:bCs/>
          <w:lang w:val="en-US"/>
        </w:rPr>
        <w:t>May,</w:t>
      </w:r>
      <w:r w:rsidRPr="00DA0C09">
        <w:rPr>
          <w:bCs/>
          <w:lang w:val="en-US"/>
        </w:rPr>
        <w:t xml:space="preserve"> 202</w:t>
      </w:r>
      <w:r w:rsidR="007B7785">
        <w:rPr>
          <w:bCs/>
          <w:lang w:val="en-US"/>
        </w:rPr>
        <w:t>2</w:t>
      </w:r>
      <w:r w:rsidRPr="00DA0C09">
        <w:rPr>
          <w:bCs/>
          <w:lang w:val="en-US"/>
        </w:rPr>
        <w:t>.</w:t>
      </w:r>
    </w:p>
    <w:p w14:paraId="07527B73" w14:textId="58BF5403" w:rsidR="007B7785" w:rsidRPr="007B7785" w:rsidRDefault="00A574BD" w:rsidP="007B7785">
      <w:pPr>
        <w:overflowPunct w:val="0"/>
        <w:autoSpaceDE w:val="0"/>
        <w:autoSpaceDN w:val="0"/>
        <w:adjustRightInd w:val="0"/>
        <w:spacing w:before="100" w:beforeAutospacing="1" w:line="259" w:lineRule="auto"/>
        <w:contextualSpacing/>
        <w:textAlignment w:val="baseline"/>
        <w:rPr>
          <w:bCs/>
          <w:lang w:val="en-US"/>
        </w:rPr>
      </w:pPr>
      <w:r w:rsidRPr="007B7785">
        <w:rPr>
          <w:rFonts w:hint="eastAsia"/>
          <w:bCs/>
          <w:lang w:val="en-US"/>
        </w:rPr>
        <w:t>[</w:t>
      </w:r>
      <w:r w:rsidRPr="007B7785">
        <w:rPr>
          <w:bCs/>
          <w:lang w:val="en-US"/>
        </w:rPr>
        <w:t xml:space="preserve">2] </w:t>
      </w:r>
      <w:r w:rsidR="007B7785" w:rsidRPr="007B7785">
        <w:rPr>
          <w:bCs/>
          <w:lang w:val="en-US"/>
        </w:rPr>
        <w:t>RAN1 Chairman’s Notes, 3GPP TSG RAN WG1 Meeting #10</w:t>
      </w:r>
      <w:r w:rsidR="007B7785">
        <w:rPr>
          <w:bCs/>
          <w:lang w:val="en-US"/>
        </w:rPr>
        <w:t>9</w:t>
      </w:r>
      <w:r w:rsidR="007B7785" w:rsidRPr="007B7785">
        <w:rPr>
          <w:bCs/>
          <w:lang w:val="en-US"/>
        </w:rPr>
        <w:t xml:space="preserve">-e, </w:t>
      </w:r>
      <w:r w:rsidR="007B7785">
        <w:rPr>
          <w:bCs/>
          <w:lang w:val="en-US"/>
        </w:rPr>
        <w:t xml:space="preserve">May, </w:t>
      </w:r>
      <w:r w:rsidR="007B7785" w:rsidRPr="007B7785">
        <w:rPr>
          <w:bCs/>
          <w:lang w:val="en-US"/>
        </w:rPr>
        <w:t>2022.</w:t>
      </w:r>
    </w:p>
    <w:p w14:paraId="3861B4FE" w14:textId="0256A706" w:rsidR="00A574BD" w:rsidRPr="00DA0C09" w:rsidRDefault="00A574BD" w:rsidP="00A574BD">
      <w:pPr>
        <w:overflowPunct w:val="0"/>
        <w:autoSpaceDE w:val="0"/>
        <w:autoSpaceDN w:val="0"/>
        <w:adjustRightInd w:val="0"/>
        <w:spacing w:before="100" w:beforeAutospacing="1" w:line="259" w:lineRule="auto"/>
        <w:contextualSpacing/>
        <w:textAlignment w:val="baseline"/>
        <w:rPr>
          <w:bCs/>
          <w:lang w:val="en-US"/>
        </w:rPr>
      </w:pPr>
    </w:p>
    <w:p w14:paraId="0110812B" w14:textId="7A5F8A3D" w:rsidR="00A41089" w:rsidRPr="007B7785" w:rsidRDefault="00A41089" w:rsidP="00A41089">
      <w:pPr>
        <w:overflowPunct w:val="0"/>
        <w:autoSpaceDE w:val="0"/>
        <w:autoSpaceDN w:val="0"/>
        <w:adjustRightInd w:val="0"/>
        <w:spacing w:before="100" w:beforeAutospacing="1" w:line="259" w:lineRule="auto"/>
        <w:contextualSpacing/>
        <w:textAlignment w:val="baseline"/>
        <w:rPr>
          <w:bCs/>
          <w:lang w:val="en-US"/>
        </w:rPr>
      </w:pPr>
      <w:r w:rsidRPr="007B7785">
        <w:rPr>
          <w:rFonts w:hint="eastAsia"/>
          <w:bCs/>
          <w:lang w:val="en-US"/>
        </w:rPr>
        <w:t>[</w:t>
      </w:r>
      <w:r>
        <w:rPr>
          <w:bCs/>
          <w:lang w:val="en-US"/>
        </w:rPr>
        <w:t>3</w:t>
      </w:r>
      <w:r w:rsidRPr="007B7785">
        <w:rPr>
          <w:bCs/>
          <w:lang w:val="en-US"/>
        </w:rPr>
        <w:t>] RAN1 Chairman’s Notes, 3GPP TSG RAN WG1 Meeting #</w:t>
      </w:r>
      <w:r>
        <w:rPr>
          <w:bCs/>
          <w:lang w:val="en-US"/>
        </w:rPr>
        <w:t>110</w:t>
      </w:r>
      <w:r w:rsidRPr="007B7785">
        <w:rPr>
          <w:bCs/>
          <w:lang w:val="en-US"/>
        </w:rPr>
        <w:t xml:space="preserve">, </w:t>
      </w:r>
      <w:r>
        <w:rPr>
          <w:bCs/>
          <w:lang w:val="en-US"/>
        </w:rPr>
        <w:t xml:space="preserve">Aug., </w:t>
      </w:r>
      <w:r w:rsidRPr="007B7785">
        <w:rPr>
          <w:bCs/>
          <w:lang w:val="en-US"/>
        </w:rPr>
        <w:t>2022.</w:t>
      </w:r>
    </w:p>
    <w:p w14:paraId="02EDEC34" w14:textId="28FF3A02" w:rsidR="00DA0C09" w:rsidRDefault="00DA0C09" w:rsidP="00062485">
      <w:pPr>
        <w:spacing w:afterLines="100" w:after="240"/>
        <w:jc w:val="both"/>
        <w:rPr>
          <w:rFonts w:eastAsia="等线"/>
          <w:lang w:val="en-US" w:eastAsia="zh-CN"/>
        </w:rPr>
      </w:pPr>
    </w:p>
    <w:sectPr w:rsidR="00DA0C09" w:rsidSect="00CC2686">
      <w:headerReference w:type="even" r:id="rId33"/>
      <w:footerReference w:type="default" r:id="rId34"/>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8A6D6" w14:textId="77777777" w:rsidR="007123C7" w:rsidRDefault="007123C7">
      <w:r>
        <w:separator/>
      </w:r>
    </w:p>
  </w:endnote>
  <w:endnote w:type="continuationSeparator" w:id="0">
    <w:p w14:paraId="5C019FB7" w14:textId="77777777" w:rsidR="007123C7" w:rsidRDefault="00712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00000287" w:usb1="09060000" w:usb2="00000010" w:usb3="00000000" w:csb0="0008009F" w:csb1="00000000"/>
  </w:font>
  <w:font w:name="仿宋_GB2312">
    <w:altName w:val="仿宋"/>
    <w:charset w:val="86"/>
    <w:family w:val="modern"/>
    <w:pitch w:val="default"/>
    <w:sig w:usb0="00000000" w:usb1="0000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E298B" w14:textId="2B391914" w:rsidR="0049141E" w:rsidRDefault="0049141E">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29457C">
      <w:rPr>
        <w:rStyle w:val="af5"/>
        <w:i/>
        <w:color w:val="auto"/>
      </w:rPr>
      <w:t>6</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7D80C" w14:textId="77777777" w:rsidR="007123C7" w:rsidRDefault="007123C7">
      <w:r>
        <w:separator/>
      </w:r>
    </w:p>
  </w:footnote>
  <w:footnote w:type="continuationSeparator" w:id="0">
    <w:p w14:paraId="64CAB44F" w14:textId="77777777" w:rsidR="007123C7" w:rsidRDefault="00712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AC04" w14:textId="77777777" w:rsidR="0049141E" w:rsidRDefault="0049141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0FA71FA3"/>
    <w:multiLevelType w:val="hybridMultilevel"/>
    <w:tmpl w:val="C94AB6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F63E77"/>
    <w:multiLevelType w:val="hybridMultilevel"/>
    <w:tmpl w:val="D79AEA96"/>
    <w:lvl w:ilvl="0" w:tplc="F32464C8">
      <w:start w:val="5"/>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5"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B943BDA"/>
    <w:multiLevelType w:val="hybridMultilevel"/>
    <w:tmpl w:val="6DAA8054"/>
    <w:lvl w:ilvl="0" w:tplc="A986179E">
      <w:start w:val="1"/>
      <w:numFmt w:val="decimal"/>
      <w:lvlText w:val="%1."/>
      <w:lvlJc w:val="left"/>
      <w:pPr>
        <w:ind w:left="645" w:hanging="360"/>
      </w:pPr>
      <w:rPr>
        <w:rFonts w:hint="default"/>
      </w:rPr>
    </w:lvl>
    <w:lvl w:ilvl="1" w:tplc="08090019">
      <w:start w:val="1"/>
      <w:numFmt w:val="lowerLetter"/>
      <w:lvlText w:val="%2."/>
      <w:lvlJc w:val="left"/>
      <w:pPr>
        <w:ind w:left="1365" w:hanging="360"/>
      </w:pPr>
    </w:lvl>
    <w:lvl w:ilvl="2" w:tplc="0809001B">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EA378D"/>
    <w:multiLevelType w:val="multilevel"/>
    <w:tmpl w:val="B77ED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85F23"/>
    <w:multiLevelType w:val="hybridMultilevel"/>
    <w:tmpl w:val="2AF684F6"/>
    <w:lvl w:ilvl="0" w:tplc="6762B246">
      <w:numFmt w:val="bullet"/>
      <w:lvlText w:val="-"/>
      <w:lvlJc w:val="left"/>
      <w:pPr>
        <w:ind w:left="1212" w:hanging="360"/>
      </w:pPr>
      <w:rPr>
        <w:rFonts w:ascii="Times" w:eastAsia="Batang" w:hAnsi="Times" w:cs="Times" w:hint="default"/>
      </w:rPr>
    </w:lvl>
    <w:lvl w:ilvl="1" w:tplc="08090003" w:tentative="1">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13" w15:restartNumberingAfterBreak="0">
    <w:nsid w:val="2E291D71"/>
    <w:multiLevelType w:val="multilevel"/>
    <w:tmpl w:val="4C70D934"/>
    <w:lvl w:ilvl="0">
      <w:start w:val="1"/>
      <w:numFmt w:val="decimal"/>
      <w:pStyle w:val="1"/>
      <w:lvlText w:val="%1"/>
      <w:lvlJc w:val="left"/>
      <w:pPr>
        <w:ind w:left="1251" w:hanging="400"/>
      </w:pPr>
      <w:rPr>
        <w:rFonts w:hint="eastAsia"/>
        <w:b/>
        <w:sz w:val="32"/>
        <w:szCs w:val="32"/>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4" w15:restartNumberingAfterBreak="0">
    <w:nsid w:val="3EB141CF"/>
    <w:multiLevelType w:val="hybridMultilevel"/>
    <w:tmpl w:val="A2F89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6"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470EC3"/>
    <w:multiLevelType w:val="hybridMultilevel"/>
    <w:tmpl w:val="DE2A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9" w15:restartNumberingAfterBreak="0">
    <w:nsid w:val="5CCC4D05"/>
    <w:multiLevelType w:val="hybridMultilevel"/>
    <w:tmpl w:val="88326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50107EA"/>
    <w:multiLevelType w:val="hybridMultilevel"/>
    <w:tmpl w:val="9B7A31D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7F2536"/>
    <w:multiLevelType w:val="hybridMultilevel"/>
    <w:tmpl w:val="9D6A5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7A0A1983"/>
    <w:multiLevelType w:val="hybridMultilevel"/>
    <w:tmpl w:val="DA404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11"/>
  </w:num>
  <w:num w:numId="4">
    <w:abstractNumId w:val="18"/>
  </w:num>
  <w:num w:numId="5">
    <w:abstractNumId w:val="5"/>
  </w:num>
  <w:num w:numId="6">
    <w:abstractNumId w:val="20"/>
  </w:num>
  <w:num w:numId="7">
    <w:abstractNumId w:val="13"/>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8"/>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2"/>
  </w:num>
  <w:num w:numId="13">
    <w:abstractNumId w:val="4"/>
  </w:num>
  <w:num w:numId="14">
    <w:abstractNumId w:val="15"/>
  </w:num>
  <w:num w:numId="15">
    <w:abstractNumId w:val="16"/>
  </w:num>
  <w:num w:numId="16">
    <w:abstractNumId w:val="2"/>
  </w:num>
  <w:num w:numId="17">
    <w:abstractNumId w:val="10"/>
  </w:num>
  <w:num w:numId="18">
    <w:abstractNumId w:val="21"/>
  </w:num>
  <w:num w:numId="19">
    <w:abstractNumId w:val="14"/>
  </w:num>
  <w:num w:numId="20">
    <w:abstractNumId w:val="17"/>
  </w:num>
  <w:num w:numId="21">
    <w:abstractNumId w:val="24"/>
  </w:num>
  <w:num w:numId="22">
    <w:abstractNumId w:val="3"/>
  </w:num>
  <w:num w:numId="23">
    <w:abstractNumId w:val="6"/>
  </w:num>
  <w:num w:numId="24">
    <w:abstractNumId w:val="7"/>
  </w:num>
  <w:num w:numId="25">
    <w:abstractNumId w:val="12"/>
  </w:num>
  <w:num w:numId="26">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45E"/>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DAA"/>
    <w:rsid w:val="00001EB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C36"/>
    <w:rsid w:val="00003C71"/>
    <w:rsid w:val="00003CD9"/>
    <w:rsid w:val="00003FE7"/>
    <w:rsid w:val="0000412D"/>
    <w:rsid w:val="0000415C"/>
    <w:rsid w:val="00004315"/>
    <w:rsid w:val="000043E8"/>
    <w:rsid w:val="00004603"/>
    <w:rsid w:val="0000465A"/>
    <w:rsid w:val="0000481F"/>
    <w:rsid w:val="00004B7B"/>
    <w:rsid w:val="00004C77"/>
    <w:rsid w:val="00004D00"/>
    <w:rsid w:val="0000521D"/>
    <w:rsid w:val="00005681"/>
    <w:rsid w:val="000056B2"/>
    <w:rsid w:val="00005837"/>
    <w:rsid w:val="00005B82"/>
    <w:rsid w:val="00006731"/>
    <w:rsid w:val="000067A4"/>
    <w:rsid w:val="000067FA"/>
    <w:rsid w:val="00006BD1"/>
    <w:rsid w:val="00006DBE"/>
    <w:rsid w:val="00006ED6"/>
    <w:rsid w:val="00006F9E"/>
    <w:rsid w:val="000070B3"/>
    <w:rsid w:val="00007240"/>
    <w:rsid w:val="0000764D"/>
    <w:rsid w:val="0000791A"/>
    <w:rsid w:val="000079B2"/>
    <w:rsid w:val="00007B41"/>
    <w:rsid w:val="00007CF4"/>
    <w:rsid w:val="00010386"/>
    <w:rsid w:val="00010432"/>
    <w:rsid w:val="00010492"/>
    <w:rsid w:val="000105B1"/>
    <w:rsid w:val="0001060A"/>
    <w:rsid w:val="0001064D"/>
    <w:rsid w:val="00010762"/>
    <w:rsid w:val="000107F0"/>
    <w:rsid w:val="00010840"/>
    <w:rsid w:val="00010CBD"/>
    <w:rsid w:val="00010D25"/>
    <w:rsid w:val="00010E06"/>
    <w:rsid w:val="0001106D"/>
    <w:rsid w:val="000110A7"/>
    <w:rsid w:val="000110B4"/>
    <w:rsid w:val="0001128A"/>
    <w:rsid w:val="00011479"/>
    <w:rsid w:val="000115ED"/>
    <w:rsid w:val="0001186D"/>
    <w:rsid w:val="000118E8"/>
    <w:rsid w:val="00011B39"/>
    <w:rsid w:val="00011B89"/>
    <w:rsid w:val="00011C85"/>
    <w:rsid w:val="00011D44"/>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6FD"/>
    <w:rsid w:val="000149A9"/>
    <w:rsid w:val="00014BF1"/>
    <w:rsid w:val="000150F6"/>
    <w:rsid w:val="000151C3"/>
    <w:rsid w:val="000151DD"/>
    <w:rsid w:val="00015208"/>
    <w:rsid w:val="00015335"/>
    <w:rsid w:val="00015653"/>
    <w:rsid w:val="0001583A"/>
    <w:rsid w:val="000158FD"/>
    <w:rsid w:val="0001599E"/>
    <w:rsid w:val="00015A1C"/>
    <w:rsid w:val="00015B12"/>
    <w:rsid w:val="00015D26"/>
    <w:rsid w:val="00015E0E"/>
    <w:rsid w:val="0001601E"/>
    <w:rsid w:val="000160E9"/>
    <w:rsid w:val="00016141"/>
    <w:rsid w:val="0001614E"/>
    <w:rsid w:val="000162DB"/>
    <w:rsid w:val="00016308"/>
    <w:rsid w:val="0001646F"/>
    <w:rsid w:val="000165B5"/>
    <w:rsid w:val="00016660"/>
    <w:rsid w:val="00016680"/>
    <w:rsid w:val="0001675E"/>
    <w:rsid w:val="00016852"/>
    <w:rsid w:val="000169E6"/>
    <w:rsid w:val="00016BFE"/>
    <w:rsid w:val="00016E5A"/>
    <w:rsid w:val="00016EAB"/>
    <w:rsid w:val="00016F91"/>
    <w:rsid w:val="0001709D"/>
    <w:rsid w:val="000173FB"/>
    <w:rsid w:val="000174EA"/>
    <w:rsid w:val="000178F7"/>
    <w:rsid w:val="00017B17"/>
    <w:rsid w:val="00017BDC"/>
    <w:rsid w:val="00017CD9"/>
    <w:rsid w:val="00017F47"/>
    <w:rsid w:val="00017FE5"/>
    <w:rsid w:val="0002009B"/>
    <w:rsid w:val="00020111"/>
    <w:rsid w:val="000201E6"/>
    <w:rsid w:val="00020220"/>
    <w:rsid w:val="00020238"/>
    <w:rsid w:val="00020478"/>
    <w:rsid w:val="000205B7"/>
    <w:rsid w:val="0002066D"/>
    <w:rsid w:val="0002086C"/>
    <w:rsid w:val="000209CB"/>
    <w:rsid w:val="00020B1D"/>
    <w:rsid w:val="00020B3D"/>
    <w:rsid w:val="00020D46"/>
    <w:rsid w:val="00020EB3"/>
    <w:rsid w:val="00020F1F"/>
    <w:rsid w:val="00021402"/>
    <w:rsid w:val="0002145C"/>
    <w:rsid w:val="00021527"/>
    <w:rsid w:val="00021550"/>
    <w:rsid w:val="0002168E"/>
    <w:rsid w:val="000217D7"/>
    <w:rsid w:val="00021D63"/>
    <w:rsid w:val="00021F2D"/>
    <w:rsid w:val="00022334"/>
    <w:rsid w:val="0002237F"/>
    <w:rsid w:val="000224B8"/>
    <w:rsid w:val="00022670"/>
    <w:rsid w:val="00022837"/>
    <w:rsid w:val="00022C2C"/>
    <w:rsid w:val="00022D65"/>
    <w:rsid w:val="0002316F"/>
    <w:rsid w:val="0002321A"/>
    <w:rsid w:val="0002329E"/>
    <w:rsid w:val="00023308"/>
    <w:rsid w:val="00023339"/>
    <w:rsid w:val="000235CB"/>
    <w:rsid w:val="00023797"/>
    <w:rsid w:val="00023822"/>
    <w:rsid w:val="000238B8"/>
    <w:rsid w:val="00023B74"/>
    <w:rsid w:val="00023D53"/>
    <w:rsid w:val="00023EE9"/>
    <w:rsid w:val="00024178"/>
    <w:rsid w:val="000243A0"/>
    <w:rsid w:val="000243E3"/>
    <w:rsid w:val="000245CC"/>
    <w:rsid w:val="000245E1"/>
    <w:rsid w:val="0002486E"/>
    <w:rsid w:val="000249D8"/>
    <w:rsid w:val="000249F7"/>
    <w:rsid w:val="00024ADA"/>
    <w:rsid w:val="00024B25"/>
    <w:rsid w:val="00024C7D"/>
    <w:rsid w:val="00024EA9"/>
    <w:rsid w:val="00024F59"/>
    <w:rsid w:val="00025111"/>
    <w:rsid w:val="000252AA"/>
    <w:rsid w:val="0002541E"/>
    <w:rsid w:val="00025423"/>
    <w:rsid w:val="000255A2"/>
    <w:rsid w:val="000255C0"/>
    <w:rsid w:val="00025623"/>
    <w:rsid w:val="000256D6"/>
    <w:rsid w:val="000259CF"/>
    <w:rsid w:val="00025A55"/>
    <w:rsid w:val="00025A84"/>
    <w:rsid w:val="00025C17"/>
    <w:rsid w:val="00025CA5"/>
    <w:rsid w:val="00025D3A"/>
    <w:rsid w:val="0002628B"/>
    <w:rsid w:val="000262B8"/>
    <w:rsid w:val="00026314"/>
    <w:rsid w:val="00026A17"/>
    <w:rsid w:val="00026E46"/>
    <w:rsid w:val="00026E8C"/>
    <w:rsid w:val="00027012"/>
    <w:rsid w:val="000271E0"/>
    <w:rsid w:val="000273BB"/>
    <w:rsid w:val="000274AA"/>
    <w:rsid w:val="000276FC"/>
    <w:rsid w:val="0002780D"/>
    <w:rsid w:val="0002791F"/>
    <w:rsid w:val="000279D7"/>
    <w:rsid w:val="00027B06"/>
    <w:rsid w:val="00027C67"/>
    <w:rsid w:val="00027C9B"/>
    <w:rsid w:val="00027D85"/>
    <w:rsid w:val="00027E3E"/>
    <w:rsid w:val="00027E4D"/>
    <w:rsid w:val="00027F79"/>
    <w:rsid w:val="0003008F"/>
    <w:rsid w:val="000305F7"/>
    <w:rsid w:val="000308A3"/>
    <w:rsid w:val="000309D8"/>
    <w:rsid w:val="00030C07"/>
    <w:rsid w:val="00030F62"/>
    <w:rsid w:val="00030FAE"/>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58B"/>
    <w:rsid w:val="0003467C"/>
    <w:rsid w:val="00034985"/>
    <w:rsid w:val="00034A6B"/>
    <w:rsid w:val="00034F5D"/>
    <w:rsid w:val="00035508"/>
    <w:rsid w:val="0003585F"/>
    <w:rsid w:val="00035988"/>
    <w:rsid w:val="00035DA5"/>
    <w:rsid w:val="00035DF4"/>
    <w:rsid w:val="00035E43"/>
    <w:rsid w:val="00036165"/>
    <w:rsid w:val="000362A0"/>
    <w:rsid w:val="0003632F"/>
    <w:rsid w:val="0003679B"/>
    <w:rsid w:val="00036AA8"/>
    <w:rsid w:val="00036D2C"/>
    <w:rsid w:val="000370DD"/>
    <w:rsid w:val="00037404"/>
    <w:rsid w:val="000374B1"/>
    <w:rsid w:val="0003757B"/>
    <w:rsid w:val="00037600"/>
    <w:rsid w:val="000378AC"/>
    <w:rsid w:val="000378E6"/>
    <w:rsid w:val="00037BAD"/>
    <w:rsid w:val="00037DCB"/>
    <w:rsid w:val="00037FA9"/>
    <w:rsid w:val="00040016"/>
    <w:rsid w:val="0004013A"/>
    <w:rsid w:val="0004020E"/>
    <w:rsid w:val="00040293"/>
    <w:rsid w:val="00040610"/>
    <w:rsid w:val="000407F1"/>
    <w:rsid w:val="000409AA"/>
    <w:rsid w:val="00040C8F"/>
    <w:rsid w:val="00040E97"/>
    <w:rsid w:val="00040EC5"/>
    <w:rsid w:val="0004103E"/>
    <w:rsid w:val="00041083"/>
    <w:rsid w:val="000411A7"/>
    <w:rsid w:val="00041571"/>
    <w:rsid w:val="0004162D"/>
    <w:rsid w:val="00041BE0"/>
    <w:rsid w:val="00041BEA"/>
    <w:rsid w:val="00041CAC"/>
    <w:rsid w:val="00041D2E"/>
    <w:rsid w:val="00041DCA"/>
    <w:rsid w:val="000421B2"/>
    <w:rsid w:val="0004229F"/>
    <w:rsid w:val="00042376"/>
    <w:rsid w:val="0004252D"/>
    <w:rsid w:val="0004260A"/>
    <w:rsid w:val="000427A0"/>
    <w:rsid w:val="00042BC7"/>
    <w:rsid w:val="00042DF5"/>
    <w:rsid w:val="000431F4"/>
    <w:rsid w:val="0004332B"/>
    <w:rsid w:val="00043332"/>
    <w:rsid w:val="000433F7"/>
    <w:rsid w:val="00043733"/>
    <w:rsid w:val="000437CE"/>
    <w:rsid w:val="00043864"/>
    <w:rsid w:val="00043B99"/>
    <w:rsid w:val="00043C86"/>
    <w:rsid w:val="00043F9D"/>
    <w:rsid w:val="000441CF"/>
    <w:rsid w:val="00044222"/>
    <w:rsid w:val="00044536"/>
    <w:rsid w:val="00044598"/>
    <w:rsid w:val="000447C7"/>
    <w:rsid w:val="000448FE"/>
    <w:rsid w:val="0004492A"/>
    <w:rsid w:val="00044B7D"/>
    <w:rsid w:val="00044C65"/>
    <w:rsid w:val="00044CB6"/>
    <w:rsid w:val="00044D8C"/>
    <w:rsid w:val="0004514C"/>
    <w:rsid w:val="000453F0"/>
    <w:rsid w:val="0004543E"/>
    <w:rsid w:val="00045551"/>
    <w:rsid w:val="00045819"/>
    <w:rsid w:val="000459AD"/>
    <w:rsid w:val="00045A71"/>
    <w:rsid w:val="00045C58"/>
    <w:rsid w:val="000461DE"/>
    <w:rsid w:val="000462F7"/>
    <w:rsid w:val="0004632F"/>
    <w:rsid w:val="00046378"/>
    <w:rsid w:val="0004644A"/>
    <w:rsid w:val="000465D0"/>
    <w:rsid w:val="00046617"/>
    <w:rsid w:val="0004669E"/>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718"/>
    <w:rsid w:val="0005194F"/>
    <w:rsid w:val="00051A31"/>
    <w:rsid w:val="00051BFA"/>
    <w:rsid w:val="00051C07"/>
    <w:rsid w:val="00051C61"/>
    <w:rsid w:val="00051C8A"/>
    <w:rsid w:val="00051DB8"/>
    <w:rsid w:val="00051F70"/>
    <w:rsid w:val="00052022"/>
    <w:rsid w:val="0005219A"/>
    <w:rsid w:val="000521E2"/>
    <w:rsid w:val="00052239"/>
    <w:rsid w:val="00052284"/>
    <w:rsid w:val="000522A1"/>
    <w:rsid w:val="000522A3"/>
    <w:rsid w:val="000522D8"/>
    <w:rsid w:val="000522FF"/>
    <w:rsid w:val="000526EF"/>
    <w:rsid w:val="00052E53"/>
    <w:rsid w:val="0005320E"/>
    <w:rsid w:val="000534B1"/>
    <w:rsid w:val="000534C7"/>
    <w:rsid w:val="000534F9"/>
    <w:rsid w:val="000539B2"/>
    <w:rsid w:val="00053C57"/>
    <w:rsid w:val="00053C9D"/>
    <w:rsid w:val="00053E28"/>
    <w:rsid w:val="00053EFB"/>
    <w:rsid w:val="00053F07"/>
    <w:rsid w:val="000540A3"/>
    <w:rsid w:val="00054275"/>
    <w:rsid w:val="00054471"/>
    <w:rsid w:val="0005448B"/>
    <w:rsid w:val="0005460C"/>
    <w:rsid w:val="00054AEE"/>
    <w:rsid w:val="00054DF7"/>
    <w:rsid w:val="00054E9B"/>
    <w:rsid w:val="00055155"/>
    <w:rsid w:val="00055B25"/>
    <w:rsid w:val="00055DC2"/>
    <w:rsid w:val="0005601C"/>
    <w:rsid w:val="000566FB"/>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57FC3"/>
    <w:rsid w:val="0006005D"/>
    <w:rsid w:val="0006007B"/>
    <w:rsid w:val="00060185"/>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4BD"/>
    <w:rsid w:val="000617B6"/>
    <w:rsid w:val="0006195A"/>
    <w:rsid w:val="00061A33"/>
    <w:rsid w:val="00061AE3"/>
    <w:rsid w:val="00061B39"/>
    <w:rsid w:val="00061D9A"/>
    <w:rsid w:val="00061DC1"/>
    <w:rsid w:val="00062205"/>
    <w:rsid w:val="0006224E"/>
    <w:rsid w:val="00062353"/>
    <w:rsid w:val="00062485"/>
    <w:rsid w:val="0006280B"/>
    <w:rsid w:val="00062BC1"/>
    <w:rsid w:val="00062DCC"/>
    <w:rsid w:val="00062FE3"/>
    <w:rsid w:val="00062FFC"/>
    <w:rsid w:val="0006325F"/>
    <w:rsid w:val="0006352B"/>
    <w:rsid w:val="000635C6"/>
    <w:rsid w:val="00063630"/>
    <w:rsid w:val="0006380E"/>
    <w:rsid w:val="00063817"/>
    <w:rsid w:val="000639FC"/>
    <w:rsid w:val="00063C74"/>
    <w:rsid w:val="00063CE2"/>
    <w:rsid w:val="000640F1"/>
    <w:rsid w:val="000641C2"/>
    <w:rsid w:val="0006447F"/>
    <w:rsid w:val="000648A3"/>
    <w:rsid w:val="000648C6"/>
    <w:rsid w:val="000648ED"/>
    <w:rsid w:val="00064971"/>
    <w:rsid w:val="0006497D"/>
    <w:rsid w:val="00064FCD"/>
    <w:rsid w:val="00065058"/>
    <w:rsid w:val="000654F4"/>
    <w:rsid w:val="0006551B"/>
    <w:rsid w:val="00065614"/>
    <w:rsid w:val="00065872"/>
    <w:rsid w:val="000658E6"/>
    <w:rsid w:val="00065927"/>
    <w:rsid w:val="00065BB6"/>
    <w:rsid w:val="00065DC9"/>
    <w:rsid w:val="00066036"/>
    <w:rsid w:val="000661F7"/>
    <w:rsid w:val="0006636C"/>
    <w:rsid w:val="0006646E"/>
    <w:rsid w:val="000666FD"/>
    <w:rsid w:val="00066968"/>
    <w:rsid w:val="00066E09"/>
    <w:rsid w:val="00066FAA"/>
    <w:rsid w:val="000670D2"/>
    <w:rsid w:val="000671AA"/>
    <w:rsid w:val="00067274"/>
    <w:rsid w:val="0006740B"/>
    <w:rsid w:val="00067469"/>
    <w:rsid w:val="000676BA"/>
    <w:rsid w:val="000678F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D46"/>
    <w:rsid w:val="0007213A"/>
    <w:rsid w:val="00072199"/>
    <w:rsid w:val="0007261A"/>
    <w:rsid w:val="00072835"/>
    <w:rsid w:val="00072A75"/>
    <w:rsid w:val="00072A99"/>
    <w:rsid w:val="00072CF1"/>
    <w:rsid w:val="00072E2B"/>
    <w:rsid w:val="000730BE"/>
    <w:rsid w:val="00073398"/>
    <w:rsid w:val="000734BA"/>
    <w:rsid w:val="000736B6"/>
    <w:rsid w:val="00073871"/>
    <w:rsid w:val="000738CB"/>
    <w:rsid w:val="00073DDD"/>
    <w:rsid w:val="00073EFB"/>
    <w:rsid w:val="00073F12"/>
    <w:rsid w:val="00074053"/>
    <w:rsid w:val="000741CE"/>
    <w:rsid w:val="00074218"/>
    <w:rsid w:val="0007427D"/>
    <w:rsid w:val="00074395"/>
    <w:rsid w:val="0007454E"/>
    <w:rsid w:val="0007459F"/>
    <w:rsid w:val="000745A9"/>
    <w:rsid w:val="00074BE7"/>
    <w:rsid w:val="00074D1E"/>
    <w:rsid w:val="00074D43"/>
    <w:rsid w:val="00074DAD"/>
    <w:rsid w:val="00074DC5"/>
    <w:rsid w:val="00074DF6"/>
    <w:rsid w:val="00074E6F"/>
    <w:rsid w:val="00074FE6"/>
    <w:rsid w:val="00075159"/>
    <w:rsid w:val="0007532A"/>
    <w:rsid w:val="000754AF"/>
    <w:rsid w:val="00075666"/>
    <w:rsid w:val="000757B5"/>
    <w:rsid w:val="000757BE"/>
    <w:rsid w:val="00075885"/>
    <w:rsid w:val="00075951"/>
    <w:rsid w:val="00075B5F"/>
    <w:rsid w:val="00075B99"/>
    <w:rsid w:val="00075BC2"/>
    <w:rsid w:val="00075E6F"/>
    <w:rsid w:val="000765AC"/>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BD8"/>
    <w:rsid w:val="00077EDD"/>
    <w:rsid w:val="00077FB5"/>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9C6"/>
    <w:rsid w:val="00080A8C"/>
    <w:rsid w:val="00080AEE"/>
    <w:rsid w:val="00080F33"/>
    <w:rsid w:val="000814C4"/>
    <w:rsid w:val="000814D9"/>
    <w:rsid w:val="00081516"/>
    <w:rsid w:val="00081793"/>
    <w:rsid w:val="00081C87"/>
    <w:rsid w:val="00081DDE"/>
    <w:rsid w:val="00081EA7"/>
    <w:rsid w:val="00081F23"/>
    <w:rsid w:val="00082149"/>
    <w:rsid w:val="00082208"/>
    <w:rsid w:val="000827DE"/>
    <w:rsid w:val="0008282A"/>
    <w:rsid w:val="00082BD1"/>
    <w:rsid w:val="00082CD1"/>
    <w:rsid w:val="00083605"/>
    <w:rsid w:val="000836F8"/>
    <w:rsid w:val="0008381C"/>
    <w:rsid w:val="00083BB8"/>
    <w:rsid w:val="00083DF2"/>
    <w:rsid w:val="00083E93"/>
    <w:rsid w:val="00084017"/>
    <w:rsid w:val="00084125"/>
    <w:rsid w:val="00084189"/>
    <w:rsid w:val="00084307"/>
    <w:rsid w:val="000845DA"/>
    <w:rsid w:val="00084896"/>
    <w:rsid w:val="000848B3"/>
    <w:rsid w:val="000848CB"/>
    <w:rsid w:val="00084B65"/>
    <w:rsid w:val="00084E25"/>
    <w:rsid w:val="0008529D"/>
    <w:rsid w:val="000853D8"/>
    <w:rsid w:val="0008557E"/>
    <w:rsid w:val="000855E5"/>
    <w:rsid w:val="00085B1D"/>
    <w:rsid w:val="00085BC1"/>
    <w:rsid w:val="00085E28"/>
    <w:rsid w:val="00085F6A"/>
    <w:rsid w:val="000860F2"/>
    <w:rsid w:val="00086282"/>
    <w:rsid w:val="0008639F"/>
    <w:rsid w:val="000863DA"/>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95E"/>
    <w:rsid w:val="0009098D"/>
    <w:rsid w:val="00090AD2"/>
    <w:rsid w:val="00090B67"/>
    <w:rsid w:val="00090BEC"/>
    <w:rsid w:val="00090DCF"/>
    <w:rsid w:val="00090EFD"/>
    <w:rsid w:val="00090F13"/>
    <w:rsid w:val="00090F8F"/>
    <w:rsid w:val="00090FEC"/>
    <w:rsid w:val="00091127"/>
    <w:rsid w:val="00091355"/>
    <w:rsid w:val="000916AA"/>
    <w:rsid w:val="00091832"/>
    <w:rsid w:val="00091885"/>
    <w:rsid w:val="000918F5"/>
    <w:rsid w:val="00091B46"/>
    <w:rsid w:val="00092048"/>
    <w:rsid w:val="000921A7"/>
    <w:rsid w:val="000922B4"/>
    <w:rsid w:val="0009252B"/>
    <w:rsid w:val="00092645"/>
    <w:rsid w:val="00092875"/>
    <w:rsid w:val="0009290F"/>
    <w:rsid w:val="00092941"/>
    <w:rsid w:val="00092B61"/>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84"/>
    <w:rsid w:val="00093EA4"/>
    <w:rsid w:val="0009406F"/>
    <w:rsid w:val="0009407C"/>
    <w:rsid w:val="000940F3"/>
    <w:rsid w:val="000941E8"/>
    <w:rsid w:val="0009428F"/>
    <w:rsid w:val="00094571"/>
    <w:rsid w:val="000945DC"/>
    <w:rsid w:val="000947AF"/>
    <w:rsid w:val="0009488E"/>
    <w:rsid w:val="0009496F"/>
    <w:rsid w:val="00094AD0"/>
    <w:rsid w:val="00094C59"/>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B60"/>
    <w:rsid w:val="00096E27"/>
    <w:rsid w:val="000970CC"/>
    <w:rsid w:val="00097204"/>
    <w:rsid w:val="0009756B"/>
    <w:rsid w:val="000976EF"/>
    <w:rsid w:val="000979AD"/>
    <w:rsid w:val="00097A32"/>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4E5"/>
    <w:rsid w:val="000A14EF"/>
    <w:rsid w:val="000A1520"/>
    <w:rsid w:val="000A1A73"/>
    <w:rsid w:val="000A1B5C"/>
    <w:rsid w:val="000A1DFD"/>
    <w:rsid w:val="000A1E4E"/>
    <w:rsid w:val="000A1E79"/>
    <w:rsid w:val="000A205E"/>
    <w:rsid w:val="000A2129"/>
    <w:rsid w:val="000A2207"/>
    <w:rsid w:val="000A2245"/>
    <w:rsid w:val="000A24A8"/>
    <w:rsid w:val="000A257D"/>
    <w:rsid w:val="000A2759"/>
    <w:rsid w:val="000A2A05"/>
    <w:rsid w:val="000A2ADC"/>
    <w:rsid w:val="000A2D72"/>
    <w:rsid w:val="000A31B9"/>
    <w:rsid w:val="000A32F3"/>
    <w:rsid w:val="000A35BB"/>
    <w:rsid w:val="000A3945"/>
    <w:rsid w:val="000A3A48"/>
    <w:rsid w:val="000A3BD9"/>
    <w:rsid w:val="000A3DDD"/>
    <w:rsid w:val="000A4029"/>
    <w:rsid w:val="000A4241"/>
    <w:rsid w:val="000A4344"/>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9A9"/>
    <w:rsid w:val="000A5A60"/>
    <w:rsid w:val="000A5A98"/>
    <w:rsid w:val="000A5BCC"/>
    <w:rsid w:val="000A5D2A"/>
    <w:rsid w:val="000A602F"/>
    <w:rsid w:val="000A6257"/>
    <w:rsid w:val="000A62E6"/>
    <w:rsid w:val="000A635E"/>
    <w:rsid w:val="000A6451"/>
    <w:rsid w:val="000A666B"/>
    <w:rsid w:val="000A67AE"/>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C83"/>
    <w:rsid w:val="000A7F21"/>
    <w:rsid w:val="000A7F90"/>
    <w:rsid w:val="000B03D3"/>
    <w:rsid w:val="000B0974"/>
    <w:rsid w:val="000B0A5F"/>
    <w:rsid w:val="000B0A7D"/>
    <w:rsid w:val="000B0BC5"/>
    <w:rsid w:val="000B0E4F"/>
    <w:rsid w:val="000B0E52"/>
    <w:rsid w:val="000B0FEF"/>
    <w:rsid w:val="000B1210"/>
    <w:rsid w:val="000B12FD"/>
    <w:rsid w:val="000B132D"/>
    <w:rsid w:val="000B13B5"/>
    <w:rsid w:val="000B13E8"/>
    <w:rsid w:val="000B14C0"/>
    <w:rsid w:val="000B1845"/>
    <w:rsid w:val="000B193C"/>
    <w:rsid w:val="000B1BB9"/>
    <w:rsid w:val="000B1C72"/>
    <w:rsid w:val="000B1D71"/>
    <w:rsid w:val="000B205C"/>
    <w:rsid w:val="000B2465"/>
    <w:rsid w:val="000B25C1"/>
    <w:rsid w:val="000B2935"/>
    <w:rsid w:val="000B2AEC"/>
    <w:rsid w:val="000B2D7F"/>
    <w:rsid w:val="000B2F54"/>
    <w:rsid w:val="000B3293"/>
    <w:rsid w:val="000B36A9"/>
    <w:rsid w:val="000B3ACE"/>
    <w:rsid w:val="000B3BD8"/>
    <w:rsid w:val="000B4144"/>
    <w:rsid w:val="000B4668"/>
    <w:rsid w:val="000B4825"/>
    <w:rsid w:val="000B4889"/>
    <w:rsid w:val="000B4A70"/>
    <w:rsid w:val="000B4DB3"/>
    <w:rsid w:val="000B4F03"/>
    <w:rsid w:val="000B4F5D"/>
    <w:rsid w:val="000B5295"/>
    <w:rsid w:val="000B53DE"/>
    <w:rsid w:val="000B54AE"/>
    <w:rsid w:val="000B568C"/>
    <w:rsid w:val="000B5868"/>
    <w:rsid w:val="000B5A4B"/>
    <w:rsid w:val="000B5C3F"/>
    <w:rsid w:val="000B5C71"/>
    <w:rsid w:val="000B5D5D"/>
    <w:rsid w:val="000B5DCA"/>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5D8"/>
    <w:rsid w:val="000B763C"/>
    <w:rsid w:val="000B7890"/>
    <w:rsid w:val="000B7A54"/>
    <w:rsid w:val="000B7AD4"/>
    <w:rsid w:val="000B7B0C"/>
    <w:rsid w:val="000B7C8B"/>
    <w:rsid w:val="000B7F99"/>
    <w:rsid w:val="000C00C3"/>
    <w:rsid w:val="000C015B"/>
    <w:rsid w:val="000C0247"/>
    <w:rsid w:val="000C02F9"/>
    <w:rsid w:val="000C073F"/>
    <w:rsid w:val="000C09E1"/>
    <w:rsid w:val="000C0D4F"/>
    <w:rsid w:val="000C0DE2"/>
    <w:rsid w:val="000C0FA3"/>
    <w:rsid w:val="000C10AB"/>
    <w:rsid w:val="000C1699"/>
    <w:rsid w:val="000C16E4"/>
    <w:rsid w:val="000C180D"/>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073"/>
    <w:rsid w:val="000C3216"/>
    <w:rsid w:val="000C344E"/>
    <w:rsid w:val="000C349B"/>
    <w:rsid w:val="000C38EC"/>
    <w:rsid w:val="000C3B43"/>
    <w:rsid w:val="000C3B95"/>
    <w:rsid w:val="000C3BF6"/>
    <w:rsid w:val="000C3C01"/>
    <w:rsid w:val="000C3C8A"/>
    <w:rsid w:val="000C3D9E"/>
    <w:rsid w:val="000C3EB6"/>
    <w:rsid w:val="000C3FC1"/>
    <w:rsid w:val="000C42CF"/>
    <w:rsid w:val="000C4356"/>
    <w:rsid w:val="000C4441"/>
    <w:rsid w:val="000C45D6"/>
    <w:rsid w:val="000C4701"/>
    <w:rsid w:val="000C4807"/>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91"/>
    <w:rsid w:val="000C68B1"/>
    <w:rsid w:val="000C68DF"/>
    <w:rsid w:val="000C6B41"/>
    <w:rsid w:val="000C6B5E"/>
    <w:rsid w:val="000C6B76"/>
    <w:rsid w:val="000C6E34"/>
    <w:rsid w:val="000C705B"/>
    <w:rsid w:val="000C72BF"/>
    <w:rsid w:val="000C78EF"/>
    <w:rsid w:val="000C78F3"/>
    <w:rsid w:val="000C797B"/>
    <w:rsid w:val="000C7CAD"/>
    <w:rsid w:val="000D0168"/>
    <w:rsid w:val="000D0422"/>
    <w:rsid w:val="000D0563"/>
    <w:rsid w:val="000D06BA"/>
    <w:rsid w:val="000D073C"/>
    <w:rsid w:val="000D083F"/>
    <w:rsid w:val="000D0847"/>
    <w:rsid w:val="000D0877"/>
    <w:rsid w:val="000D0981"/>
    <w:rsid w:val="000D0A1A"/>
    <w:rsid w:val="000D0AC1"/>
    <w:rsid w:val="000D1021"/>
    <w:rsid w:val="000D109A"/>
    <w:rsid w:val="000D1213"/>
    <w:rsid w:val="000D12B7"/>
    <w:rsid w:val="000D1393"/>
    <w:rsid w:val="000D1606"/>
    <w:rsid w:val="000D1764"/>
    <w:rsid w:val="000D1A8E"/>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ABC"/>
    <w:rsid w:val="000D3BAE"/>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919"/>
    <w:rsid w:val="000D5C9D"/>
    <w:rsid w:val="000D5D26"/>
    <w:rsid w:val="000D5EB8"/>
    <w:rsid w:val="000D615D"/>
    <w:rsid w:val="000D64AE"/>
    <w:rsid w:val="000D65DF"/>
    <w:rsid w:val="000D6846"/>
    <w:rsid w:val="000D6869"/>
    <w:rsid w:val="000D69A5"/>
    <w:rsid w:val="000D6EE0"/>
    <w:rsid w:val="000D6FBA"/>
    <w:rsid w:val="000D6FEB"/>
    <w:rsid w:val="000D70A3"/>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C2"/>
    <w:rsid w:val="000E1EB5"/>
    <w:rsid w:val="000E1EBE"/>
    <w:rsid w:val="000E1F4F"/>
    <w:rsid w:val="000E1FD2"/>
    <w:rsid w:val="000E208E"/>
    <w:rsid w:val="000E2374"/>
    <w:rsid w:val="000E2416"/>
    <w:rsid w:val="000E297A"/>
    <w:rsid w:val="000E2AE4"/>
    <w:rsid w:val="000E30FE"/>
    <w:rsid w:val="000E34FD"/>
    <w:rsid w:val="000E35E9"/>
    <w:rsid w:val="000E36FB"/>
    <w:rsid w:val="000E390E"/>
    <w:rsid w:val="000E393E"/>
    <w:rsid w:val="000E3B09"/>
    <w:rsid w:val="000E3B58"/>
    <w:rsid w:val="000E3BCF"/>
    <w:rsid w:val="000E3C75"/>
    <w:rsid w:val="000E40E2"/>
    <w:rsid w:val="000E470D"/>
    <w:rsid w:val="000E479A"/>
    <w:rsid w:val="000E4863"/>
    <w:rsid w:val="000E49B2"/>
    <w:rsid w:val="000E4B27"/>
    <w:rsid w:val="000E4ECB"/>
    <w:rsid w:val="000E5054"/>
    <w:rsid w:val="000E5103"/>
    <w:rsid w:val="000E519A"/>
    <w:rsid w:val="000E52B4"/>
    <w:rsid w:val="000E52C3"/>
    <w:rsid w:val="000E56D6"/>
    <w:rsid w:val="000E570B"/>
    <w:rsid w:val="000E5843"/>
    <w:rsid w:val="000E5AEB"/>
    <w:rsid w:val="000E5B77"/>
    <w:rsid w:val="000E5B84"/>
    <w:rsid w:val="000E5EE1"/>
    <w:rsid w:val="000E600A"/>
    <w:rsid w:val="000E60A7"/>
    <w:rsid w:val="000E60F3"/>
    <w:rsid w:val="000E6562"/>
    <w:rsid w:val="000E6576"/>
    <w:rsid w:val="000E6674"/>
    <w:rsid w:val="000E66A7"/>
    <w:rsid w:val="000E66E0"/>
    <w:rsid w:val="000E66E2"/>
    <w:rsid w:val="000E671E"/>
    <w:rsid w:val="000E69BF"/>
    <w:rsid w:val="000E6A72"/>
    <w:rsid w:val="000E6A9A"/>
    <w:rsid w:val="000E6B6D"/>
    <w:rsid w:val="000E6FB1"/>
    <w:rsid w:val="000E712D"/>
    <w:rsid w:val="000E724D"/>
    <w:rsid w:val="000E72B0"/>
    <w:rsid w:val="000E732C"/>
    <w:rsid w:val="000E7788"/>
    <w:rsid w:val="000E7AAA"/>
    <w:rsid w:val="000E7AF5"/>
    <w:rsid w:val="000E7C15"/>
    <w:rsid w:val="000E7DD6"/>
    <w:rsid w:val="000E7FB0"/>
    <w:rsid w:val="000F0056"/>
    <w:rsid w:val="000F019C"/>
    <w:rsid w:val="000F0297"/>
    <w:rsid w:val="000F02EF"/>
    <w:rsid w:val="000F0674"/>
    <w:rsid w:val="000F0874"/>
    <w:rsid w:val="000F09A7"/>
    <w:rsid w:val="000F0B4F"/>
    <w:rsid w:val="000F0B8B"/>
    <w:rsid w:val="000F0C39"/>
    <w:rsid w:val="000F0C7D"/>
    <w:rsid w:val="000F0F48"/>
    <w:rsid w:val="000F1074"/>
    <w:rsid w:val="000F10DE"/>
    <w:rsid w:val="000F10F8"/>
    <w:rsid w:val="000F119B"/>
    <w:rsid w:val="000F12C1"/>
    <w:rsid w:val="000F1403"/>
    <w:rsid w:val="000F1930"/>
    <w:rsid w:val="000F1967"/>
    <w:rsid w:val="000F19A2"/>
    <w:rsid w:val="000F1B53"/>
    <w:rsid w:val="000F1D36"/>
    <w:rsid w:val="000F2015"/>
    <w:rsid w:val="000F20BF"/>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26"/>
    <w:rsid w:val="000F4497"/>
    <w:rsid w:val="000F4847"/>
    <w:rsid w:val="000F4EF9"/>
    <w:rsid w:val="000F4F1D"/>
    <w:rsid w:val="000F5077"/>
    <w:rsid w:val="000F52A8"/>
    <w:rsid w:val="000F5497"/>
    <w:rsid w:val="000F54A0"/>
    <w:rsid w:val="000F599A"/>
    <w:rsid w:val="000F5A5D"/>
    <w:rsid w:val="000F5A5F"/>
    <w:rsid w:val="000F5B59"/>
    <w:rsid w:val="000F5BC9"/>
    <w:rsid w:val="000F5C97"/>
    <w:rsid w:val="000F5C9C"/>
    <w:rsid w:val="000F5D3B"/>
    <w:rsid w:val="000F5FA0"/>
    <w:rsid w:val="000F61CF"/>
    <w:rsid w:val="000F62D2"/>
    <w:rsid w:val="000F62EB"/>
    <w:rsid w:val="000F635B"/>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A9"/>
    <w:rsid w:val="000F78CF"/>
    <w:rsid w:val="000F7BDC"/>
    <w:rsid w:val="000F7D54"/>
    <w:rsid w:val="00100001"/>
    <w:rsid w:val="00100075"/>
    <w:rsid w:val="00100139"/>
    <w:rsid w:val="0010029A"/>
    <w:rsid w:val="001002B5"/>
    <w:rsid w:val="001003BE"/>
    <w:rsid w:val="00100533"/>
    <w:rsid w:val="00100DA5"/>
    <w:rsid w:val="00100EAA"/>
    <w:rsid w:val="0010103E"/>
    <w:rsid w:val="00101202"/>
    <w:rsid w:val="00101374"/>
    <w:rsid w:val="0010149C"/>
    <w:rsid w:val="0010177E"/>
    <w:rsid w:val="00101843"/>
    <w:rsid w:val="00101A7E"/>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BE"/>
    <w:rsid w:val="001031F2"/>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C61"/>
    <w:rsid w:val="00106D9D"/>
    <w:rsid w:val="00106DB0"/>
    <w:rsid w:val="00106DD7"/>
    <w:rsid w:val="00106E42"/>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C1"/>
    <w:rsid w:val="001107CC"/>
    <w:rsid w:val="00110820"/>
    <w:rsid w:val="00110B09"/>
    <w:rsid w:val="00110B60"/>
    <w:rsid w:val="00110C75"/>
    <w:rsid w:val="00110C8A"/>
    <w:rsid w:val="00110E34"/>
    <w:rsid w:val="00110FBE"/>
    <w:rsid w:val="00110FF1"/>
    <w:rsid w:val="001111F5"/>
    <w:rsid w:val="001111FF"/>
    <w:rsid w:val="00111543"/>
    <w:rsid w:val="001116E9"/>
    <w:rsid w:val="0011177C"/>
    <w:rsid w:val="00111819"/>
    <w:rsid w:val="00111941"/>
    <w:rsid w:val="00111A03"/>
    <w:rsid w:val="00111A4B"/>
    <w:rsid w:val="00111A58"/>
    <w:rsid w:val="00111B37"/>
    <w:rsid w:val="00111D59"/>
    <w:rsid w:val="00112000"/>
    <w:rsid w:val="0011202E"/>
    <w:rsid w:val="00112250"/>
    <w:rsid w:val="00112421"/>
    <w:rsid w:val="0011252D"/>
    <w:rsid w:val="0011272A"/>
    <w:rsid w:val="001127BC"/>
    <w:rsid w:val="001129B0"/>
    <w:rsid w:val="001129D5"/>
    <w:rsid w:val="00112A83"/>
    <w:rsid w:val="0011324D"/>
    <w:rsid w:val="00113528"/>
    <w:rsid w:val="001136DE"/>
    <w:rsid w:val="001137FC"/>
    <w:rsid w:val="00113A2A"/>
    <w:rsid w:val="00113B23"/>
    <w:rsid w:val="00113D2A"/>
    <w:rsid w:val="00113D5C"/>
    <w:rsid w:val="00113EB2"/>
    <w:rsid w:val="00114411"/>
    <w:rsid w:val="00114431"/>
    <w:rsid w:val="001149BF"/>
    <w:rsid w:val="00114B11"/>
    <w:rsid w:val="00114B8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5"/>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52F"/>
    <w:rsid w:val="0012258D"/>
    <w:rsid w:val="00122619"/>
    <w:rsid w:val="00122A3E"/>
    <w:rsid w:val="00122F4A"/>
    <w:rsid w:val="00122FB0"/>
    <w:rsid w:val="00123001"/>
    <w:rsid w:val="001230B3"/>
    <w:rsid w:val="0012336A"/>
    <w:rsid w:val="001233AE"/>
    <w:rsid w:val="00123778"/>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5F77"/>
    <w:rsid w:val="00126398"/>
    <w:rsid w:val="0012689A"/>
    <w:rsid w:val="00126A5C"/>
    <w:rsid w:val="00126B7A"/>
    <w:rsid w:val="00126B87"/>
    <w:rsid w:val="00126CE8"/>
    <w:rsid w:val="00126E19"/>
    <w:rsid w:val="0012721E"/>
    <w:rsid w:val="00127246"/>
    <w:rsid w:val="001276B0"/>
    <w:rsid w:val="00127A95"/>
    <w:rsid w:val="00127AB4"/>
    <w:rsid w:val="00127D7F"/>
    <w:rsid w:val="00127E5A"/>
    <w:rsid w:val="001304CD"/>
    <w:rsid w:val="0013050F"/>
    <w:rsid w:val="0013078A"/>
    <w:rsid w:val="00130854"/>
    <w:rsid w:val="00130A9E"/>
    <w:rsid w:val="00130B42"/>
    <w:rsid w:val="00130C15"/>
    <w:rsid w:val="00130E81"/>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575"/>
    <w:rsid w:val="00132865"/>
    <w:rsid w:val="00132C42"/>
    <w:rsid w:val="00132C7E"/>
    <w:rsid w:val="00132F04"/>
    <w:rsid w:val="0013309F"/>
    <w:rsid w:val="0013377D"/>
    <w:rsid w:val="00133790"/>
    <w:rsid w:val="00133C0D"/>
    <w:rsid w:val="0013412C"/>
    <w:rsid w:val="00134235"/>
    <w:rsid w:val="00134314"/>
    <w:rsid w:val="0013440D"/>
    <w:rsid w:val="0013457E"/>
    <w:rsid w:val="00134CA4"/>
    <w:rsid w:val="00134CF8"/>
    <w:rsid w:val="00134DE7"/>
    <w:rsid w:val="00134E2B"/>
    <w:rsid w:val="00134E76"/>
    <w:rsid w:val="00134F93"/>
    <w:rsid w:val="0013518D"/>
    <w:rsid w:val="001351F4"/>
    <w:rsid w:val="001352FD"/>
    <w:rsid w:val="0013537B"/>
    <w:rsid w:val="00135484"/>
    <w:rsid w:val="001354BE"/>
    <w:rsid w:val="001357B0"/>
    <w:rsid w:val="00135869"/>
    <w:rsid w:val="00135933"/>
    <w:rsid w:val="00135963"/>
    <w:rsid w:val="00135A4F"/>
    <w:rsid w:val="00135ADF"/>
    <w:rsid w:val="00135AE2"/>
    <w:rsid w:val="00135B8F"/>
    <w:rsid w:val="00135D3C"/>
    <w:rsid w:val="00135DC3"/>
    <w:rsid w:val="00135DF0"/>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A1"/>
    <w:rsid w:val="001408F7"/>
    <w:rsid w:val="00140C91"/>
    <w:rsid w:val="00140CB0"/>
    <w:rsid w:val="00140D20"/>
    <w:rsid w:val="0014101D"/>
    <w:rsid w:val="0014106F"/>
    <w:rsid w:val="00141075"/>
    <w:rsid w:val="001410B4"/>
    <w:rsid w:val="001411EB"/>
    <w:rsid w:val="0014124D"/>
    <w:rsid w:val="001414C2"/>
    <w:rsid w:val="001414DD"/>
    <w:rsid w:val="00141816"/>
    <w:rsid w:val="00141935"/>
    <w:rsid w:val="001419AB"/>
    <w:rsid w:val="00141ADC"/>
    <w:rsid w:val="00141AF3"/>
    <w:rsid w:val="00141BE5"/>
    <w:rsid w:val="00141C49"/>
    <w:rsid w:val="00141CFF"/>
    <w:rsid w:val="00141E4B"/>
    <w:rsid w:val="00141F89"/>
    <w:rsid w:val="00142162"/>
    <w:rsid w:val="00142277"/>
    <w:rsid w:val="001422A5"/>
    <w:rsid w:val="0014245C"/>
    <w:rsid w:val="00142572"/>
    <w:rsid w:val="0014278F"/>
    <w:rsid w:val="001428BC"/>
    <w:rsid w:val="00142989"/>
    <w:rsid w:val="00142A99"/>
    <w:rsid w:val="00142F1B"/>
    <w:rsid w:val="0014318A"/>
    <w:rsid w:val="00143576"/>
    <w:rsid w:val="0014370C"/>
    <w:rsid w:val="00143886"/>
    <w:rsid w:val="00143974"/>
    <w:rsid w:val="00143A43"/>
    <w:rsid w:val="00143AC6"/>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5EE4"/>
    <w:rsid w:val="0014605B"/>
    <w:rsid w:val="001460B6"/>
    <w:rsid w:val="001463FD"/>
    <w:rsid w:val="00146457"/>
    <w:rsid w:val="001466DC"/>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0B1"/>
    <w:rsid w:val="00151140"/>
    <w:rsid w:val="00151184"/>
    <w:rsid w:val="00151190"/>
    <w:rsid w:val="001512A1"/>
    <w:rsid w:val="0015132C"/>
    <w:rsid w:val="001513CF"/>
    <w:rsid w:val="001514CE"/>
    <w:rsid w:val="001514EB"/>
    <w:rsid w:val="0015164E"/>
    <w:rsid w:val="00151686"/>
    <w:rsid w:val="00151768"/>
    <w:rsid w:val="00151847"/>
    <w:rsid w:val="00151B12"/>
    <w:rsid w:val="00151CF4"/>
    <w:rsid w:val="00151D39"/>
    <w:rsid w:val="00151EFD"/>
    <w:rsid w:val="00151FE9"/>
    <w:rsid w:val="001521DE"/>
    <w:rsid w:val="001529AD"/>
    <w:rsid w:val="001529B5"/>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66"/>
    <w:rsid w:val="001546C9"/>
    <w:rsid w:val="00154954"/>
    <w:rsid w:val="00154A32"/>
    <w:rsid w:val="00154AA3"/>
    <w:rsid w:val="00154F1F"/>
    <w:rsid w:val="00155074"/>
    <w:rsid w:val="001550B0"/>
    <w:rsid w:val="00155219"/>
    <w:rsid w:val="0015528A"/>
    <w:rsid w:val="0015539E"/>
    <w:rsid w:val="001553A8"/>
    <w:rsid w:val="001558BA"/>
    <w:rsid w:val="00155AB4"/>
    <w:rsid w:val="00155B64"/>
    <w:rsid w:val="00155CF3"/>
    <w:rsid w:val="00155DF5"/>
    <w:rsid w:val="00155EBB"/>
    <w:rsid w:val="00155F7A"/>
    <w:rsid w:val="00155FD2"/>
    <w:rsid w:val="0015600A"/>
    <w:rsid w:val="0015604F"/>
    <w:rsid w:val="00156111"/>
    <w:rsid w:val="00156413"/>
    <w:rsid w:val="001564A9"/>
    <w:rsid w:val="00156681"/>
    <w:rsid w:val="001566DE"/>
    <w:rsid w:val="001568CB"/>
    <w:rsid w:val="0015696C"/>
    <w:rsid w:val="00156B6F"/>
    <w:rsid w:val="00156E78"/>
    <w:rsid w:val="00156EF3"/>
    <w:rsid w:val="00156F75"/>
    <w:rsid w:val="00157152"/>
    <w:rsid w:val="00157259"/>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EF4"/>
    <w:rsid w:val="00160F24"/>
    <w:rsid w:val="00160F9F"/>
    <w:rsid w:val="00161053"/>
    <w:rsid w:val="00161188"/>
    <w:rsid w:val="0016118A"/>
    <w:rsid w:val="001611B7"/>
    <w:rsid w:val="001614E2"/>
    <w:rsid w:val="001615B6"/>
    <w:rsid w:val="001618DC"/>
    <w:rsid w:val="00161938"/>
    <w:rsid w:val="0016195A"/>
    <w:rsid w:val="00161B62"/>
    <w:rsid w:val="00161BC0"/>
    <w:rsid w:val="00161BEC"/>
    <w:rsid w:val="00161C10"/>
    <w:rsid w:val="00161D7E"/>
    <w:rsid w:val="00161F6B"/>
    <w:rsid w:val="001621DD"/>
    <w:rsid w:val="00162653"/>
    <w:rsid w:val="00162923"/>
    <w:rsid w:val="00162BA7"/>
    <w:rsid w:val="00162E06"/>
    <w:rsid w:val="00162FC2"/>
    <w:rsid w:val="001631D1"/>
    <w:rsid w:val="001634C3"/>
    <w:rsid w:val="001635A6"/>
    <w:rsid w:val="00163652"/>
    <w:rsid w:val="00163856"/>
    <w:rsid w:val="00163952"/>
    <w:rsid w:val="00163A74"/>
    <w:rsid w:val="00163B01"/>
    <w:rsid w:val="00163FAC"/>
    <w:rsid w:val="00164159"/>
    <w:rsid w:val="00164184"/>
    <w:rsid w:val="00164285"/>
    <w:rsid w:val="00164408"/>
    <w:rsid w:val="00164967"/>
    <w:rsid w:val="00164976"/>
    <w:rsid w:val="001649B5"/>
    <w:rsid w:val="00164B6F"/>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B78"/>
    <w:rsid w:val="00165C4D"/>
    <w:rsid w:val="00165FA5"/>
    <w:rsid w:val="00166062"/>
    <w:rsid w:val="00166205"/>
    <w:rsid w:val="00166411"/>
    <w:rsid w:val="001665EC"/>
    <w:rsid w:val="00166760"/>
    <w:rsid w:val="00166797"/>
    <w:rsid w:val="00166801"/>
    <w:rsid w:val="0016686D"/>
    <w:rsid w:val="00166A48"/>
    <w:rsid w:val="00166C87"/>
    <w:rsid w:val="00166D52"/>
    <w:rsid w:val="00166E69"/>
    <w:rsid w:val="00166F66"/>
    <w:rsid w:val="001670AD"/>
    <w:rsid w:val="001670B1"/>
    <w:rsid w:val="00167129"/>
    <w:rsid w:val="0016736B"/>
    <w:rsid w:val="0016764E"/>
    <w:rsid w:val="00167727"/>
    <w:rsid w:val="0016798D"/>
    <w:rsid w:val="00167B09"/>
    <w:rsid w:val="00167D47"/>
    <w:rsid w:val="00170077"/>
    <w:rsid w:val="0017008F"/>
    <w:rsid w:val="0017021C"/>
    <w:rsid w:val="00170306"/>
    <w:rsid w:val="0017049D"/>
    <w:rsid w:val="001704AF"/>
    <w:rsid w:val="0017060B"/>
    <w:rsid w:val="00170640"/>
    <w:rsid w:val="001706A6"/>
    <w:rsid w:val="001707AC"/>
    <w:rsid w:val="001709F2"/>
    <w:rsid w:val="00170DDE"/>
    <w:rsid w:val="0017123E"/>
    <w:rsid w:val="00171309"/>
    <w:rsid w:val="0017131C"/>
    <w:rsid w:val="00171344"/>
    <w:rsid w:val="001716CB"/>
    <w:rsid w:val="00171D58"/>
    <w:rsid w:val="00171E18"/>
    <w:rsid w:val="00171E64"/>
    <w:rsid w:val="00172063"/>
    <w:rsid w:val="00172132"/>
    <w:rsid w:val="00172318"/>
    <w:rsid w:val="001726BA"/>
    <w:rsid w:val="001727CA"/>
    <w:rsid w:val="00172832"/>
    <w:rsid w:val="00172852"/>
    <w:rsid w:val="00172C5A"/>
    <w:rsid w:val="00172D3D"/>
    <w:rsid w:val="00173149"/>
    <w:rsid w:val="00173282"/>
    <w:rsid w:val="00173292"/>
    <w:rsid w:val="001732BB"/>
    <w:rsid w:val="001732E1"/>
    <w:rsid w:val="001735CF"/>
    <w:rsid w:val="0017361A"/>
    <w:rsid w:val="001736E0"/>
    <w:rsid w:val="0017389D"/>
    <w:rsid w:val="001738CE"/>
    <w:rsid w:val="00173EC7"/>
    <w:rsid w:val="00173FFF"/>
    <w:rsid w:val="001740DE"/>
    <w:rsid w:val="00174302"/>
    <w:rsid w:val="001745A9"/>
    <w:rsid w:val="001747E4"/>
    <w:rsid w:val="001748A5"/>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427"/>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A2"/>
    <w:rsid w:val="001810E9"/>
    <w:rsid w:val="001811F7"/>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C0F"/>
    <w:rsid w:val="00182C14"/>
    <w:rsid w:val="00182D3F"/>
    <w:rsid w:val="001836D2"/>
    <w:rsid w:val="001837EC"/>
    <w:rsid w:val="00183CDB"/>
    <w:rsid w:val="00183DE0"/>
    <w:rsid w:val="0018429C"/>
    <w:rsid w:val="00184354"/>
    <w:rsid w:val="0018443B"/>
    <w:rsid w:val="001845C9"/>
    <w:rsid w:val="001848FE"/>
    <w:rsid w:val="0018491E"/>
    <w:rsid w:val="00184A85"/>
    <w:rsid w:val="00184ADE"/>
    <w:rsid w:val="00184B32"/>
    <w:rsid w:val="00184C44"/>
    <w:rsid w:val="00184DD5"/>
    <w:rsid w:val="00184F23"/>
    <w:rsid w:val="001850CC"/>
    <w:rsid w:val="001851C2"/>
    <w:rsid w:val="00185288"/>
    <w:rsid w:val="0018571D"/>
    <w:rsid w:val="001859EF"/>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539"/>
    <w:rsid w:val="001908F7"/>
    <w:rsid w:val="001909FA"/>
    <w:rsid w:val="00190CEB"/>
    <w:rsid w:val="00190D45"/>
    <w:rsid w:val="00191181"/>
    <w:rsid w:val="00191540"/>
    <w:rsid w:val="00191B34"/>
    <w:rsid w:val="00191C94"/>
    <w:rsid w:val="00191CF1"/>
    <w:rsid w:val="00192665"/>
    <w:rsid w:val="001927C6"/>
    <w:rsid w:val="0019299F"/>
    <w:rsid w:val="00192AF8"/>
    <w:rsid w:val="00192CB7"/>
    <w:rsid w:val="00192D99"/>
    <w:rsid w:val="00192DDA"/>
    <w:rsid w:val="00192EEC"/>
    <w:rsid w:val="001930CB"/>
    <w:rsid w:val="00193119"/>
    <w:rsid w:val="0019322D"/>
    <w:rsid w:val="001933D4"/>
    <w:rsid w:val="00193961"/>
    <w:rsid w:val="001939F8"/>
    <w:rsid w:val="00193A3C"/>
    <w:rsid w:val="00193CD1"/>
    <w:rsid w:val="00193E0C"/>
    <w:rsid w:val="00193F3C"/>
    <w:rsid w:val="00193F6A"/>
    <w:rsid w:val="0019427C"/>
    <w:rsid w:val="001942A1"/>
    <w:rsid w:val="001943C0"/>
    <w:rsid w:val="0019454D"/>
    <w:rsid w:val="00194DE2"/>
    <w:rsid w:val="00194EAF"/>
    <w:rsid w:val="00194EE1"/>
    <w:rsid w:val="00194FD9"/>
    <w:rsid w:val="001950B4"/>
    <w:rsid w:val="001950CB"/>
    <w:rsid w:val="001952BD"/>
    <w:rsid w:val="001954BF"/>
    <w:rsid w:val="001954D3"/>
    <w:rsid w:val="0019557C"/>
    <w:rsid w:val="00195589"/>
    <w:rsid w:val="001956B8"/>
    <w:rsid w:val="00195884"/>
    <w:rsid w:val="00195AB1"/>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C7"/>
    <w:rsid w:val="001977D7"/>
    <w:rsid w:val="00197A1C"/>
    <w:rsid w:val="00197C93"/>
    <w:rsid w:val="00197CFC"/>
    <w:rsid w:val="00197E66"/>
    <w:rsid w:val="00197F44"/>
    <w:rsid w:val="001A006B"/>
    <w:rsid w:val="001A022D"/>
    <w:rsid w:val="001A0346"/>
    <w:rsid w:val="001A03E0"/>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634"/>
    <w:rsid w:val="001A2B31"/>
    <w:rsid w:val="001A2C06"/>
    <w:rsid w:val="001A31D2"/>
    <w:rsid w:val="001A324D"/>
    <w:rsid w:val="001A3316"/>
    <w:rsid w:val="001A33B2"/>
    <w:rsid w:val="001A35E4"/>
    <w:rsid w:val="001A36E4"/>
    <w:rsid w:val="001A370D"/>
    <w:rsid w:val="001A386C"/>
    <w:rsid w:val="001A390A"/>
    <w:rsid w:val="001A3973"/>
    <w:rsid w:val="001A3BDA"/>
    <w:rsid w:val="001A3D1A"/>
    <w:rsid w:val="001A417D"/>
    <w:rsid w:val="001A4242"/>
    <w:rsid w:val="001A42B0"/>
    <w:rsid w:val="001A44E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73B"/>
    <w:rsid w:val="001A7B23"/>
    <w:rsid w:val="001A7BE7"/>
    <w:rsid w:val="001A7CFF"/>
    <w:rsid w:val="001B07D1"/>
    <w:rsid w:val="001B0929"/>
    <w:rsid w:val="001B0B82"/>
    <w:rsid w:val="001B0C74"/>
    <w:rsid w:val="001B0CC3"/>
    <w:rsid w:val="001B0CCF"/>
    <w:rsid w:val="001B0E4B"/>
    <w:rsid w:val="001B0E50"/>
    <w:rsid w:val="001B0F0E"/>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7ED"/>
    <w:rsid w:val="001B5855"/>
    <w:rsid w:val="001B59E1"/>
    <w:rsid w:val="001B5A93"/>
    <w:rsid w:val="001B5C84"/>
    <w:rsid w:val="001B5CB5"/>
    <w:rsid w:val="001B601A"/>
    <w:rsid w:val="001B6370"/>
    <w:rsid w:val="001B6386"/>
    <w:rsid w:val="001B671B"/>
    <w:rsid w:val="001B69BA"/>
    <w:rsid w:val="001B6A90"/>
    <w:rsid w:val="001B6DAF"/>
    <w:rsid w:val="001B6DFA"/>
    <w:rsid w:val="001B6EB0"/>
    <w:rsid w:val="001B7072"/>
    <w:rsid w:val="001B72AE"/>
    <w:rsid w:val="001B7555"/>
    <w:rsid w:val="001B75F6"/>
    <w:rsid w:val="001B766A"/>
    <w:rsid w:val="001B7726"/>
    <w:rsid w:val="001B77C2"/>
    <w:rsid w:val="001B788C"/>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493"/>
    <w:rsid w:val="001C174D"/>
    <w:rsid w:val="001C179B"/>
    <w:rsid w:val="001C19BD"/>
    <w:rsid w:val="001C1AEC"/>
    <w:rsid w:val="001C1CAB"/>
    <w:rsid w:val="001C203B"/>
    <w:rsid w:val="001C20C7"/>
    <w:rsid w:val="001C22D7"/>
    <w:rsid w:val="001C22F0"/>
    <w:rsid w:val="001C241D"/>
    <w:rsid w:val="001C2465"/>
    <w:rsid w:val="001C270A"/>
    <w:rsid w:val="001C2833"/>
    <w:rsid w:val="001C2B03"/>
    <w:rsid w:val="001C2CA0"/>
    <w:rsid w:val="001C2CAB"/>
    <w:rsid w:val="001C2CE2"/>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5F"/>
    <w:rsid w:val="001C535A"/>
    <w:rsid w:val="001C5363"/>
    <w:rsid w:val="001C538C"/>
    <w:rsid w:val="001C542A"/>
    <w:rsid w:val="001C556B"/>
    <w:rsid w:val="001C5728"/>
    <w:rsid w:val="001C5925"/>
    <w:rsid w:val="001C593F"/>
    <w:rsid w:val="001C5A54"/>
    <w:rsid w:val="001C5BB9"/>
    <w:rsid w:val="001C5EA8"/>
    <w:rsid w:val="001C6030"/>
    <w:rsid w:val="001C6129"/>
    <w:rsid w:val="001C6245"/>
    <w:rsid w:val="001C6471"/>
    <w:rsid w:val="001C648B"/>
    <w:rsid w:val="001C6621"/>
    <w:rsid w:val="001C69E8"/>
    <w:rsid w:val="001C6A6D"/>
    <w:rsid w:val="001C6CBF"/>
    <w:rsid w:val="001C6E7B"/>
    <w:rsid w:val="001C6EDD"/>
    <w:rsid w:val="001C7259"/>
    <w:rsid w:val="001C7345"/>
    <w:rsid w:val="001C743D"/>
    <w:rsid w:val="001C7442"/>
    <w:rsid w:val="001C7443"/>
    <w:rsid w:val="001C753B"/>
    <w:rsid w:val="001C7603"/>
    <w:rsid w:val="001C76D2"/>
    <w:rsid w:val="001C77AA"/>
    <w:rsid w:val="001C77B8"/>
    <w:rsid w:val="001C7AD3"/>
    <w:rsid w:val="001D008C"/>
    <w:rsid w:val="001D0206"/>
    <w:rsid w:val="001D0391"/>
    <w:rsid w:val="001D0406"/>
    <w:rsid w:val="001D04F0"/>
    <w:rsid w:val="001D05E9"/>
    <w:rsid w:val="001D08C6"/>
    <w:rsid w:val="001D0997"/>
    <w:rsid w:val="001D0B8D"/>
    <w:rsid w:val="001D0C33"/>
    <w:rsid w:val="001D0D59"/>
    <w:rsid w:val="001D0E5B"/>
    <w:rsid w:val="001D112B"/>
    <w:rsid w:val="001D1325"/>
    <w:rsid w:val="001D1575"/>
    <w:rsid w:val="001D1579"/>
    <w:rsid w:val="001D15A7"/>
    <w:rsid w:val="001D169A"/>
    <w:rsid w:val="001D1738"/>
    <w:rsid w:val="001D19E7"/>
    <w:rsid w:val="001D1A2B"/>
    <w:rsid w:val="001D1A59"/>
    <w:rsid w:val="001D1B66"/>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4A1"/>
    <w:rsid w:val="001D3500"/>
    <w:rsid w:val="001D35AF"/>
    <w:rsid w:val="001D36DA"/>
    <w:rsid w:val="001D3745"/>
    <w:rsid w:val="001D3769"/>
    <w:rsid w:val="001D3807"/>
    <w:rsid w:val="001D3CD1"/>
    <w:rsid w:val="001D3D32"/>
    <w:rsid w:val="001D40AA"/>
    <w:rsid w:val="001D40CE"/>
    <w:rsid w:val="001D44B5"/>
    <w:rsid w:val="001D4713"/>
    <w:rsid w:val="001D4754"/>
    <w:rsid w:val="001D4826"/>
    <w:rsid w:val="001D4DFA"/>
    <w:rsid w:val="001D4EAD"/>
    <w:rsid w:val="001D50B0"/>
    <w:rsid w:val="001D5111"/>
    <w:rsid w:val="001D513B"/>
    <w:rsid w:val="001D5162"/>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0FC"/>
    <w:rsid w:val="001D62BF"/>
    <w:rsid w:val="001D64FC"/>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9A3"/>
    <w:rsid w:val="001E0B80"/>
    <w:rsid w:val="001E0C3C"/>
    <w:rsid w:val="001E0E20"/>
    <w:rsid w:val="001E0E40"/>
    <w:rsid w:val="001E1085"/>
    <w:rsid w:val="001E1185"/>
    <w:rsid w:val="001E1235"/>
    <w:rsid w:val="001E1503"/>
    <w:rsid w:val="001E15E5"/>
    <w:rsid w:val="001E1DF1"/>
    <w:rsid w:val="001E2007"/>
    <w:rsid w:val="001E2298"/>
    <w:rsid w:val="001E230E"/>
    <w:rsid w:val="001E2395"/>
    <w:rsid w:val="001E2439"/>
    <w:rsid w:val="001E24A1"/>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CC6"/>
    <w:rsid w:val="001E5D30"/>
    <w:rsid w:val="001E5F52"/>
    <w:rsid w:val="001E60B9"/>
    <w:rsid w:val="001E61DB"/>
    <w:rsid w:val="001E6362"/>
    <w:rsid w:val="001E6430"/>
    <w:rsid w:val="001E64B8"/>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6E4"/>
    <w:rsid w:val="001E78E0"/>
    <w:rsid w:val="001E7913"/>
    <w:rsid w:val="001E7C04"/>
    <w:rsid w:val="001E7D63"/>
    <w:rsid w:val="001F0131"/>
    <w:rsid w:val="001F013E"/>
    <w:rsid w:val="001F044A"/>
    <w:rsid w:val="001F046E"/>
    <w:rsid w:val="001F04E3"/>
    <w:rsid w:val="001F0844"/>
    <w:rsid w:val="001F08B5"/>
    <w:rsid w:val="001F0A85"/>
    <w:rsid w:val="001F0B55"/>
    <w:rsid w:val="001F0DDD"/>
    <w:rsid w:val="001F12A1"/>
    <w:rsid w:val="001F1580"/>
    <w:rsid w:val="001F15B1"/>
    <w:rsid w:val="001F15D9"/>
    <w:rsid w:val="001F17AB"/>
    <w:rsid w:val="001F19AA"/>
    <w:rsid w:val="001F1B45"/>
    <w:rsid w:val="001F1BED"/>
    <w:rsid w:val="001F1EE3"/>
    <w:rsid w:val="001F1F26"/>
    <w:rsid w:val="001F1F2B"/>
    <w:rsid w:val="001F1F2E"/>
    <w:rsid w:val="001F1F5E"/>
    <w:rsid w:val="001F1FA8"/>
    <w:rsid w:val="001F2235"/>
    <w:rsid w:val="001F223F"/>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48"/>
    <w:rsid w:val="001F3D7C"/>
    <w:rsid w:val="001F4019"/>
    <w:rsid w:val="001F402B"/>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63B"/>
    <w:rsid w:val="001F679A"/>
    <w:rsid w:val="001F6B51"/>
    <w:rsid w:val="001F6C05"/>
    <w:rsid w:val="001F6C30"/>
    <w:rsid w:val="001F702D"/>
    <w:rsid w:val="001F7182"/>
    <w:rsid w:val="001F7331"/>
    <w:rsid w:val="001F762A"/>
    <w:rsid w:val="001F77E3"/>
    <w:rsid w:val="001F7B16"/>
    <w:rsid w:val="001F7B1D"/>
    <w:rsid w:val="001F7B67"/>
    <w:rsid w:val="002001D4"/>
    <w:rsid w:val="002002A4"/>
    <w:rsid w:val="0020070E"/>
    <w:rsid w:val="00200716"/>
    <w:rsid w:val="0020090E"/>
    <w:rsid w:val="00200A6D"/>
    <w:rsid w:val="00200A73"/>
    <w:rsid w:val="00200A9B"/>
    <w:rsid w:val="00200B8E"/>
    <w:rsid w:val="00200CF4"/>
    <w:rsid w:val="00201065"/>
    <w:rsid w:val="00201268"/>
    <w:rsid w:val="0020131C"/>
    <w:rsid w:val="002013B6"/>
    <w:rsid w:val="00201672"/>
    <w:rsid w:val="00201865"/>
    <w:rsid w:val="00201886"/>
    <w:rsid w:val="00201A6C"/>
    <w:rsid w:val="00201E5A"/>
    <w:rsid w:val="0020206D"/>
    <w:rsid w:val="002020AB"/>
    <w:rsid w:val="0020214E"/>
    <w:rsid w:val="002021D1"/>
    <w:rsid w:val="00202500"/>
    <w:rsid w:val="00202ABD"/>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5FEA"/>
    <w:rsid w:val="0020600B"/>
    <w:rsid w:val="002061B0"/>
    <w:rsid w:val="00206346"/>
    <w:rsid w:val="002064FC"/>
    <w:rsid w:val="00206555"/>
    <w:rsid w:val="00206764"/>
    <w:rsid w:val="0020681C"/>
    <w:rsid w:val="00206958"/>
    <w:rsid w:val="002069E0"/>
    <w:rsid w:val="00206A32"/>
    <w:rsid w:val="00206B5F"/>
    <w:rsid w:val="00206B8A"/>
    <w:rsid w:val="00206C48"/>
    <w:rsid w:val="00206DEB"/>
    <w:rsid w:val="00206E57"/>
    <w:rsid w:val="00206FF2"/>
    <w:rsid w:val="0020711D"/>
    <w:rsid w:val="002071D9"/>
    <w:rsid w:val="0020736D"/>
    <w:rsid w:val="00207497"/>
    <w:rsid w:val="00207738"/>
    <w:rsid w:val="00207782"/>
    <w:rsid w:val="00207963"/>
    <w:rsid w:val="00207A64"/>
    <w:rsid w:val="00207C98"/>
    <w:rsid w:val="0021005F"/>
    <w:rsid w:val="00210082"/>
    <w:rsid w:val="00210395"/>
    <w:rsid w:val="0021085F"/>
    <w:rsid w:val="00211084"/>
    <w:rsid w:val="00211099"/>
    <w:rsid w:val="00211168"/>
    <w:rsid w:val="00211453"/>
    <w:rsid w:val="00211490"/>
    <w:rsid w:val="002114C9"/>
    <w:rsid w:val="0021182E"/>
    <w:rsid w:val="002118D7"/>
    <w:rsid w:val="00211A25"/>
    <w:rsid w:val="00211D68"/>
    <w:rsid w:val="00211E4D"/>
    <w:rsid w:val="00211E91"/>
    <w:rsid w:val="00211EDA"/>
    <w:rsid w:val="00211EED"/>
    <w:rsid w:val="002121D2"/>
    <w:rsid w:val="0021220C"/>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B35"/>
    <w:rsid w:val="00213FB9"/>
    <w:rsid w:val="00214000"/>
    <w:rsid w:val="00214205"/>
    <w:rsid w:val="002142C3"/>
    <w:rsid w:val="002142CA"/>
    <w:rsid w:val="00214341"/>
    <w:rsid w:val="002144B9"/>
    <w:rsid w:val="002145F8"/>
    <w:rsid w:val="00214809"/>
    <w:rsid w:val="00214955"/>
    <w:rsid w:val="002149F2"/>
    <w:rsid w:val="00214AA1"/>
    <w:rsid w:val="00214B23"/>
    <w:rsid w:val="00214C15"/>
    <w:rsid w:val="00214C5C"/>
    <w:rsid w:val="00214C62"/>
    <w:rsid w:val="00215016"/>
    <w:rsid w:val="00215116"/>
    <w:rsid w:val="002152EF"/>
    <w:rsid w:val="0021531F"/>
    <w:rsid w:val="00215359"/>
    <w:rsid w:val="002155DD"/>
    <w:rsid w:val="0021567E"/>
    <w:rsid w:val="0021589C"/>
    <w:rsid w:val="002158A2"/>
    <w:rsid w:val="002159FE"/>
    <w:rsid w:val="00215AC1"/>
    <w:rsid w:val="00215EB9"/>
    <w:rsid w:val="00215EEC"/>
    <w:rsid w:val="002162D8"/>
    <w:rsid w:val="00216377"/>
    <w:rsid w:val="002163BB"/>
    <w:rsid w:val="00216446"/>
    <w:rsid w:val="0021664C"/>
    <w:rsid w:val="0021670E"/>
    <w:rsid w:val="00216918"/>
    <w:rsid w:val="00216A7B"/>
    <w:rsid w:val="00216B1D"/>
    <w:rsid w:val="00216CEC"/>
    <w:rsid w:val="00216D13"/>
    <w:rsid w:val="00216F57"/>
    <w:rsid w:val="00216F62"/>
    <w:rsid w:val="00217185"/>
    <w:rsid w:val="0021739F"/>
    <w:rsid w:val="002175C1"/>
    <w:rsid w:val="0021765A"/>
    <w:rsid w:val="0021792E"/>
    <w:rsid w:val="00217932"/>
    <w:rsid w:val="00217975"/>
    <w:rsid w:val="00217B19"/>
    <w:rsid w:val="00217B30"/>
    <w:rsid w:val="00217DD7"/>
    <w:rsid w:val="00217E08"/>
    <w:rsid w:val="00217F40"/>
    <w:rsid w:val="00217FD6"/>
    <w:rsid w:val="0022001A"/>
    <w:rsid w:val="002202EA"/>
    <w:rsid w:val="00220495"/>
    <w:rsid w:val="002204EF"/>
    <w:rsid w:val="00220869"/>
    <w:rsid w:val="00220AB6"/>
    <w:rsid w:val="00220B51"/>
    <w:rsid w:val="00220D02"/>
    <w:rsid w:val="00220DEC"/>
    <w:rsid w:val="00220E6B"/>
    <w:rsid w:val="00221382"/>
    <w:rsid w:val="002214F8"/>
    <w:rsid w:val="002215E7"/>
    <w:rsid w:val="002216EB"/>
    <w:rsid w:val="002219D2"/>
    <w:rsid w:val="00221B7D"/>
    <w:rsid w:val="00221C5E"/>
    <w:rsid w:val="00221DCC"/>
    <w:rsid w:val="0022201D"/>
    <w:rsid w:val="00222044"/>
    <w:rsid w:val="0022212B"/>
    <w:rsid w:val="002223BA"/>
    <w:rsid w:val="0022292D"/>
    <w:rsid w:val="00222A9D"/>
    <w:rsid w:val="00222C48"/>
    <w:rsid w:val="00222CAA"/>
    <w:rsid w:val="00223026"/>
    <w:rsid w:val="002231B2"/>
    <w:rsid w:val="002231DF"/>
    <w:rsid w:val="00223255"/>
    <w:rsid w:val="0022332B"/>
    <w:rsid w:val="002236E9"/>
    <w:rsid w:val="00223867"/>
    <w:rsid w:val="00223BB3"/>
    <w:rsid w:val="00223C64"/>
    <w:rsid w:val="00223E6E"/>
    <w:rsid w:val="002242E7"/>
    <w:rsid w:val="002246D0"/>
    <w:rsid w:val="00224772"/>
    <w:rsid w:val="00224A8F"/>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F"/>
    <w:rsid w:val="00226391"/>
    <w:rsid w:val="002263AC"/>
    <w:rsid w:val="00226423"/>
    <w:rsid w:val="002264A9"/>
    <w:rsid w:val="0022652A"/>
    <w:rsid w:val="002265E7"/>
    <w:rsid w:val="002265F1"/>
    <w:rsid w:val="00226662"/>
    <w:rsid w:val="0022666C"/>
    <w:rsid w:val="002266CC"/>
    <w:rsid w:val="0022676C"/>
    <w:rsid w:val="002269A3"/>
    <w:rsid w:val="00226A44"/>
    <w:rsid w:val="00226A63"/>
    <w:rsid w:val="00226D12"/>
    <w:rsid w:val="00226D34"/>
    <w:rsid w:val="00226E58"/>
    <w:rsid w:val="00226E71"/>
    <w:rsid w:val="00226EC1"/>
    <w:rsid w:val="00227138"/>
    <w:rsid w:val="0022723F"/>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D6"/>
    <w:rsid w:val="00233246"/>
    <w:rsid w:val="002336AF"/>
    <w:rsid w:val="002336B7"/>
    <w:rsid w:val="0023386F"/>
    <w:rsid w:val="00233C24"/>
    <w:rsid w:val="00233C9A"/>
    <w:rsid w:val="00233CB7"/>
    <w:rsid w:val="00233CC0"/>
    <w:rsid w:val="00233EC3"/>
    <w:rsid w:val="0023407C"/>
    <w:rsid w:val="002340C0"/>
    <w:rsid w:val="002340E9"/>
    <w:rsid w:val="002340F0"/>
    <w:rsid w:val="0023412A"/>
    <w:rsid w:val="00234369"/>
    <w:rsid w:val="00234656"/>
    <w:rsid w:val="00234790"/>
    <w:rsid w:val="00234845"/>
    <w:rsid w:val="00234B64"/>
    <w:rsid w:val="00234E3A"/>
    <w:rsid w:val="002350F9"/>
    <w:rsid w:val="002356B3"/>
    <w:rsid w:val="002356BF"/>
    <w:rsid w:val="00235B60"/>
    <w:rsid w:val="00235BD3"/>
    <w:rsid w:val="0023621E"/>
    <w:rsid w:val="002363A8"/>
    <w:rsid w:val="00236513"/>
    <w:rsid w:val="002365F7"/>
    <w:rsid w:val="00236AAF"/>
    <w:rsid w:val="00236B93"/>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88"/>
    <w:rsid w:val="00243C93"/>
    <w:rsid w:val="00243DC3"/>
    <w:rsid w:val="00243DD6"/>
    <w:rsid w:val="00243F7A"/>
    <w:rsid w:val="002443A5"/>
    <w:rsid w:val="002443A6"/>
    <w:rsid w:val="002444D3"/>
    <w:rsid w:val="00244572"/>
    <w:rsid w:val="00244700"/>
    <w:rsid w:val="00244A41"/>
    <w:rsid w:val="00244B44"/>
    <w:rsid w:val="00244C7F"/>
    <w:rsid w:val="00244E5A"/>
    <w:rsid w:val="00244EE4"/>
    <w:rsid w:val="00244FA2"/>
    <w:rsid w:val="00245030"/>
    <w:rsid w:val="002452BD"/>
    <w:rsid w:val="002452D4"/>
    <w:rsid w:val="002452F9"/>
    <w:rsid w:val="0024544B"/>
    <w:rsid w:val="0024553C"/>
    <w:rsid w:val="00245580"/>
    <w:rsid w:val="002455E7"/>
    <w:rsid w:val="0024573E"/>
    <w:rsid w:val="00245804"/>
    <w:rsid w:val="00245B7F"/>
    <w:rsid w:val="00245D12"/>
    <w:rsid w:val="00245E36"/>
    <w:rsid w:val="00246087"/>
    <w:rsid w:val="002462B8"/>
    <w:rsid w:val="0024665A"/>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EB4"/>
    <w:rsid w:val="00247FD8"/>
    <w:rsid w:val="0025009A"/>
    <w:rsid w:val="0025019B"/>
    <w:rsid w:val="00250291"/>
    <w:rsid w:val="002504B7"/>
    <w:rsid w:val="00250667"/>
    <w:rsid w:val="002509D0"/>
    <w:rsid w:val="00250F32"/>
    <w:rsid w:val="002512CB"/>
    <w:rsid w:val="002512F9"/>
    <w:rsid w:val="00251394"/>
    <w:rsid w:val="0025143D"/>
    <w:rsid w:val="0025152A"/>
    <w:rsid w:val="0025157A"/>
    <w:rsid w:val="002516CD"/>
    <w:rsid w:val="002516F0"/>
    <w:rsid w:val="002517F5"/>
    <w:rsid w:val="002517F9"/>
    <w:rsid w:val="0025185F"/>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E2E"/>
    <w:rsid w:val="00252F3F"/>
    <w:rsid w:val="00252F66"/>
    <w:rsid w:val="00253082"/>
    <w:rsid w:val="0025316F"/>
    <w:rsid w:val="0025321A"/>
    <w:rsid w:val="00253416"/>
    <w:rsid w:val="0025354B"/>
    <w:rsid w:val="002536E5"/>
    <w:rsid w:val="00253920"/>
    <w:rsid w:val="00253944"/>
    <w:rsid w:val="00253B74"/>
    <w:rsid w:val="00253BA5"/>
    <w:rsid w:val="00253D55"/>
    <w:rsid w:val="002541A1"/>
    <w:rsid w:val="002542A0"/>
    <w:rsid w:val="002543FC"/>
    <w:rsid w:val="00254684"/>
    <w:rsid w:val="002546F7"/>
    <w:rsid w:val="002547A9"/>
    <w:rsid w:val="0025484C"/>
    <w:rsid w:val="00254913"/>
    <w:rsid w:val="00254ECB"/>
    <w:rsid w:val="00255025"/>
    <w:rsid w:val="0025533F"/>
    <w:rsid w:val="002556B1"/>
    <w:rsid w:val="002558AC"/>
    <w:rsid w:val="00255C47"/>
    <w:rsid w:val="00255E24"/>
    <w:rsid w:val="00255E71"/>
    <w:rsid w:val="0025609F"/>
    <w:rsid w:val="00256143"/>
    <w:rsid w:val="0025638F"/>
    <w:rsid w:val="00256429"/>
    <w:rsid w:val="00256461"/>
    <w:rsid w:val="0025646E"/>
    <w:rsid w:val="00256552"/>
    <w:rsid w:val="00256599"/>
    <w:rsid w:val="002566A7"/>
    <w:rsid w:val="002567BD"/>
    <w:rsid w:val="0025684D"/>
    <w:rsid w:val="00256B9E"/>
    <w:rsid w:val="00256E25"/>
    <w:rsid w:val="00256EB0"/>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969"/>
    <w:rsid w:val="00261A33"/>
    <w:rsid w:val="00261A5D"/>
    <w:rsid w:val="00261BDB"/>
    <w:rsid w:val="00261C74"/>
    <w:rsid w:val="00261CA2"/>
    <w:rsid w:val="00261D75"/>
    <w:rsid w:val="00261E0F"/>
    <w:rsid w:val="00261E31"/>
    <w:rsid w:val="00261F7D"/>
    <w:rsid w:val="00262102"/>
    <w:rsid w:val="0026233B"/>
    <w:rsid w:val="0026242E"/>
    <w:rsid w:val="002624D0"/>
    <w:rsid w:val="00262687"/>
    <w:rsid w:val="00262694"/>
    <w:rsid w:val="0026276E"/>
    <w:rsid w:val="002629EF"/>
    <w:rsid w:val="00262AF0"/>
    <w:rsid w:val="00262C81"/>
    <w:rsid w:val="00262CCF"/>
    <w:rsid w:val="00262CEB"/>
    <w:rsid w:val="00262DEB"/>
    <w:rsid w:val="00262EAA"/>
    <w:rsid w:val="00263251"/>
    <w:rsid w:val="0026346B"/>
    <w:rsid w:val="00263A80"/>
    <w:rsid w:val="00263A83"/>
    <w:rsid w:val="00263F1F"/>
    <w:rsid w:val="0026430B"/>
    <w:rsid w:val="00264436"/>
    <w:rsid w:val="002645C5"/>
    <w:rsid w:val="0026460E"/>
    <w:rsid w:val="00264814"/>
    <w:rsid w:val="0026489A"/>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B02"/>
    <w:rsid w:val="00266DEC"/>
    <w:rsid w:val="00266FF4"/>
    <w:rsid w:val="00267293"/>
    <w:rsid w:val="00267451"/>
    <w:rsid w:val="0026751A"/>
    <w:rsid w:val="0026760A"/>
    <w:rsid w:val="00267ACD"/>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75"/>
    <w:rsid w:val="00270CDB"/>
    <w:rsid w:val="00270FAF"/>
    <w:rsid w:val="00271280"/>
    <w:rsid w:val="002712FD"/>
    <w:rsid w:val="002715BD"/>
    <w:rsid w:val="002716FD"/>
    <w:rsid w:val="0027195D"/>
    <w:rsid w:val="00271BC7"/>
    <w:rsid w:val="00271C71"/>
    <w:rsid w:val="00271D4D"/>
    <w:rsid w:val="002721E6"/>
    <w:rsid w:val="0027237E"/>
    <w:rsid w:val="0027241E"/>
    <w:rsid w:val="002724F4"/>
    <w:rsid w:val="00272674"/>
    <w:rsid w:val="00272775"/>
    <w:rsid w:val="0027278E"/>
    <w:rsid w:val="00272AB2"/>
    <w:rsid w:val="00272AEF"/>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F39"/>
    <w:rsid w:val="002756EB"/>
    <w:rsid w:val="00275933"/>
    <w:rsid w:val="00275A5F"/>
    <w:rsid w:val="00275BA8"/>
    <w:rsid w:val="00275CA8"/>
    <w:rsid w:val="00275E9C"/>
    <w:rsid w:val="002760F8"/>
    <w:rsid w:val="002761A2"/>
    <w:rsid w:val="002764E5"/>
    <w:rsid w:val="002764FF"/>
    <w:rsid w:val="002765DA"/>
    <w:rsid w:val="0027667F"/>
    <w:rsid w:val="00276709"/>
    <w:rsid w:val="0027687B"/>
    <w:rsid w:val="00276C84"/>
    <w:rsid w:val="00276CF2"/>
    <w:rsid w:val="00276D05"/>
    <w:rsid w:val="00276DD8"/>
    <w:rsid w:val="002776F0"/>
    <w:rsid w:val="00277860"/>
    <w:rsid w:val="00277C41"/>
    <w:rsid w:val="00277C50"/>
    <w:rsid w:val="00277E3F"/>
    <w:rsid w:val="0028033C"/>
    <w:rsid w:val="002804DD"/>
    <w:rsid w:val="002804DF"/>
    <w:rsid w:val="00280911"/>
    <w:rsid w:val="00280934"/>
    <w:rsid w:val="00280979"/>
    <w:rsid w:val="00280DF7"/>
    <w:rsid w:val="00280E0A"/>
    <w:rsid w:val="00281276"/>
    <w:rsid w:val="00281436"/>
    <w:rsid w:val="00281659"/>
    <w:rsid w:val="00281A31"/>
    <w:rsid w:val="00281C3B"/>
    <w:rsid w:val="00281D43"/>
    <w:rsid w:val="00281D5F"/>
    <w:rsid w:val="002822C5"/>
    <w:rsid w:val="00282370"/>
    <w:rsid w:val="002824EF"/>
    <w:rsid w:val="00282626"/>
    <w:rsid w:val="00282819"/>
    <w:rsid w:val="002828EB"/>
    <w:rsid w:val="00282942"/>
    <w:rsid w:val="00282A2D"/>
    <w:rsid w:val="00282BB3"/>
    <w:rsid w:val="00282C6B"/>
    <w:rsid w:val="00282D21"/>
    <w:rsid w:val="00283118"/>
    <w:rsid w:val="0028334B"/>
    <w:rsid w:val="0028337B"/>
    <w:rsid w:val="00283472"/>
    <w:rsid w:val="002835AC"/>
    <w:rsid w:val="00283675"/>
    <w:rsid w:val="00283DFB"/>
    <w:rsid w:val="00283E2A"/>
    <w:rsid w:val="00283E41"/>
    <w:rsid w:val="00284003"/>
    <w:rsid w:val="0028409B"/>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A6D"/>
    <w:rsid w:val="00286AC5"/>
    <w:rsid w:val="00286BAF"/>
    <w:rsid w:val="00286C83"/>
    <w:rsid w:val="00286F06"/>
    <w:rsid w:val="0028708C"/>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DC4"/>
    <w:rsid w:val="00291109"/>
    <w:rsid w:val="0029121D"/>
    <w:rsid w:val="002912B4"/>
    <w:rsid w:val="002915D0"/>
    <w:rsid w:val="00291DA7"/>
    <w:rsid w:val="00291F81"/>
    <w:rsid w:val="00291FC8"/>
    <w:rsid w:val="00292141"/>
    <w:rsid w:val="0029216D"/>
    <w:rsid w:val="00292222"/>
    <w:rsid w:val="0029224C"/>
    <w:rsid w:val="0029228E"/>
    <w:rsid w:val="00292D57"/>
    <w:rsid w:val="00292D84"/>
    <w:rsid w:val="00292F91"/>
    <w:rsid w:val="00292F9A"/>
    <w:rsid w:val="00293809"/>
    <w:rsid w:val="00293A59"/>
    <w:rsid w:val="00293A5E"/>
    <w:rsid w:val="00293A93"/>
    <w:rsid w:val="00293C05"/>
    <w:rsid w:val="0029401E"/>
    <w:rsid w:val="00294096"/>
    <w:rsid w:val="0029457C"/>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84C"/>
    <w:rsid w:val="002959DE"/>
    <w:rsid w:val="00295FB0"/>
    <w:rsid w:val="00295FB6"/>
    <w:rsid w:val="002964B8"/>
    <w:rsid w:val="0029655E"/>
    <w:rsid w:val="0029665A"/>
    <w:rsid w:val="00296828"/>
    <w:rsid w:val="0029683E"/>
    <w:rsid w:val="00296BE6"/>
    <w:rsid w:val="00297652"/>
    <w:rsid w:val="0029771A"/>
    <w:rsid w:val="002979C3"/>
    <w:rsid w:val="00297C43"/>
    <w:rsid w:val="00297CA1"/>
    <w:rsid w:val="00297CC1"/>
    <w:rsid w:val="00297EB3"/>
    <w:rsid w:val="00297FCC"/>
    <w:rsid w:val="002A00D3"/>
    <w:rsid w:val="002A01CE"/>
    <w:rsid w:val="002A0341"/>
    <w:rsid w:val="002A03C7"/>
    <w:rsid w:val="002A0656"/>
    <w:rsid w:val="002A06C5"/>
    <w:rsid w:val="002A0727"/>
    <w:rsid w:val="002A0763"/>
    <w:rsid w:val="002A07E0"/>
    <w:rsid w:val="002A09B9"/>
    <w:rsid w:val="002A0AA7"/>
    <w:rsid w:val="002A0B82"/>
    <w:rsid w:val="002A0BD1"/>
    <w:rsid w:val="002A1462"/>
    <w:rsid w:val="002A1559"/>
    <w:rsid w:val="002A157F"/>
    <w:rsid w:val="002A172C"/>
    <w:rsid w:val="002A17CC"/>
    <w:rsid w:val="002A1910"/>
    <w:rsid w:val="002A1AC4"/>
    <w:rsid w:val="002A1FA1"/>
    <w:rsid w:val="002A22EC"/>
    <w:rsid w:val="002A232F"/>
    <w:rsid w:val="002A2754"/>
    <w:rsid w:val="002A27A9"/>
    <w:rsid w:val="002A2853"/>
    <w:rsid w:val="002A2BF0"/>
    <w:rsid w:val="002A2F1B"/>
    <w:rsid w:val="002A3159"/>
    <w:rsid w:val="002A324B"/>
    <w:rsid w:val="002A38B8"/>
    <w:rsid w:val="002A3A42"/>
    <w:rsid w:val="002A3C2B"/>
    <w:rsid w:val="002A3C6A"/>
    <w:rsid w:val="002A3CB4"/>
    <w:rsid w:val="002A3FB5"/>
    <w:rsid w:val="002A40F3"/>
    <w:rsid w:val="002A4345"/>
    <w:rsid w:val="002A4464"/>
    <w:rsid w:val="002A452D"/>
    <w:rsid w:val="002A4541"/>
    <w:rsid w:val="002A45AE"/>
    <w:rsid w:val="002A45C2"/>
    <w:rsid w:val="002A464D"/>
    <w:rsid w:val="002A471A"/>
    <w:rsid w:val="002A4759"/>
    <w:rsid w:val="002A47D2"/>
    <w:rsid w:val="002A4A65"/>
    <w:rsid w:val="002A4AD1"/>
    <w:rsid w:val="002A4BC9"/>
    <w:rsid w:val="002A4C54"/>
    <w:rsid w:val="002A4C6C"/>
    <w:rsid w:val="002A4D21"/>
    <w:rsid w:val="002A50E3"/>
    <w:rsid w:val="002A511B"/>
    <w:rsid w:val="002A5241"/>
    <w:rsid w:val="002A5288"/>
    <w:rsid w:val="002A53AF"/>
    <w:rsid w:val="002A56FE"/>
    <w:rsid w:val="002A5858"/>
    <w:rsid w:val="002A5974"/>
    <w:rsid w:val="002A5A33"/>
    <w:rsid w:val="002A5EDA"/>
    <w:rsid w:val="002A5F40"/>
    <w:rsid w:val="002A611F"/>
    <w:rsid w:val="002A62E7"/>
    <w:rsid w:val="002A64D5"/>
    <w:rsid w:val="002A6553"/>
    <w:rsid w:val="002A6634"/>
    <w:rsid w:val="002A6929"/>
    <w:rsid w:val="002A6A6E"/>
    <w:rsid w:val="002A6BF1"/>
    <w:rsid w:val="002A6C53"/>
    <w:rsid w:val="002A6E48"/>
    <w:rsid w:val="002A7067"/>
    <w:rsid w:val="002A706F"/>
    <w:rsid w:val="002A70D3"/>
    <w:rsid w:val="002A7344"/>
    <w:rsid w:val="002A7431"/>
    <w:rsid w:val="002A7694"/>
    <w:rsid w:val="002A7CAD"/>
    <w:rsid w:val="002A7DC1"/>
    <w:rsid w:val="002A7DC2"/>
    <w:rsid w:val="002A7EBD"/>
    <w:rsid w:val="002B004B"/>
    <w:rsid w:val="002B00BC"/>
    <w:rsid w:val="002B0152"/>
    <w:rsid w:val="002B082B"/>
    <w:rsid w:val="002B0897"/>
    <w:rsid w:val="002B095B"/>
    <w:rsid w:val="002B0A24"/>
    <w:rsid w:val="002B0DC9"/>
    <w:rsid w:val="002B0DEA"/>
    <w:rsid w:val="002B148D"/>
    <w:rsid w:val="002B16A0"/>
    <w:rsid w:val="002B17D0"/>
    <w:rsid w:val="002B1B31"/>
    <w:rsid w:val="002B1DD2"/>
    <w:rsid w:val="002B1EB1"/>
    <w:rsid w:val="002B1F61"/>
    <w:rsid w:val="002B2002"/>
    <w:rsid w:val="002B2210"/>
    <w:rsid w:val="002B2D1A"/>
    <w:rsid w:val="002B2DAF"/>
    <w:rsid w:val="002B2E14"/>
    <w:rsid w:val="002B2E98"/>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62"/>
    <w:rsid w:val="002B4978"/>
    <w:rsid w:val="002B4A98"/>
    <w:rsid w:val="002B4D57"/>
    <w:rsid w:val="002B4E09"/>
    <w:rsid w:val="002B4F3D"/>
    <w:rsid w:val="002B4FD4"/>
    <w:rsid w:val="002B5177"/>
    <w:rsid w:val="002B52CA"/>
    <w:rsid w:val="002B54AD"/>
    <w:rsid w:val="002B567A"/>
    <w:rsid w:val="002B58F5"/>
    <w:rsid w:val="002B5910"/>
    <w:rsid w:val="002B5971"/>
    <w:rsid w:val="002B5997"/>
    <w:rsid w:val="002B59C9"/>
    <w:rsid w:val="002B5B4A"/>
    <w:rsid w:val="002B5BCA"/>
    <w:rsid w:val="002B5D62"/>
    <w:rsid w:val="002B5DC9"/>
    <w:rsid w:val="002B5E44"/>
    <w:rsid w:val="002B608F"/>
    <w:rsid w:val="002B64A9"/>
    <w:rsid w:val="002B64FC"/>
    <w:rsid w:val="002B668D"/>
    <w:rsid w:val="002B66F6"/>
    <w:rsid w:val="002B675E"/>
    <w:rsid w:val="002B67B9"/>
    <w:rsid w:val="002B67E2"/>
    <w:rsid w:val="002B6900"/>
    <w:rsid w:val="002B6C95"/>
    <w:rsid w:val="002B6CC0"/>
    <w:rsid w:val="002B6D5A"/>
    <w:rsid w:val="002B713E"/>
    <w:rsid w:val="002B7242"/>
    <w:rsid w:val="002B7451"/>
    <w:rsid w:val="002B7461"/>
    <w:rsid w:val="002B7855"/>
    <w:rsid w:val="002B79E7"/>
    <w:rsid w:val="002B7A0F"/>
    <w:rsid w:val="002B7AB5"/>
    <w:rsid w:val="002B7C75"/>
    <w:rsid w:val="002B7C79"/>
    <w:rsid w:val="002B7EA8"/>
    <w:rsid w:val="002C0448"/>
    <w:rsid w:val="002C069D"/>
    <w:rsid w:val="002C09FB"/>
    <w:rsid w:val="002C0A1A"/>
    <w:rsid w:val="002C0A91"/>
    <w:rsid w:val="002C0B3D"/>
    <w:rsid w:val="002C0E2E"/>
    <w:rsid w:val="002C0E76"/>
    <w:rsid w:val="002C13AB"/>
    <w:rsid w:val="002C13BF"/>
    <w:rsid w:val="002C1401"/>
    <w:rsid w:val="002C161A"/>
    <w:rsid w:val="002C173F"/>
    <w:rsid w:val="002C1740"/>
    <w:rsid w:val="002C18A0"/>
    <w:rsid w:val="002C1B48"/>
    <w:rsid w:val="002C222F"/>
    <w:rsid w:val="002C2414"/>
    <w:rsid w:val="002C27AB"/>
    <w:rsid w:val="002C2882"/>
    <w:rsid w:val="002C2B80"/>
    <w:rsid w:val="002C2D30"/>
    <w:rsid w:val="002C2FD0"/>
    <w:rsid w:val="002C33EC"/>
    <w:rsid w:val="002C3468"/>
    <w:rsid w:val="002C36C9"/>
    <w:rsid w:val="002C374C"/>
    <w:rsid w:val="002C3856"/>
    <w:rsid w:val="002C38CB"/>
    <w:rsid w:val="002C3EEC"/>
    <w:rsid w:val="002C3F70"/>
    <w:rsid w:val="002C418D"/>
    <w:rsid w:val="002C4236"/>
    <w:rsid w:val="002C42D6"/>
    <w:rsid w:val="002C43DE"/>
    <w:rsid w:val="002C4585"/>
    <w:rsid w:val="002C45F8"/>
    <w:rsid w:val="002C4645"/>
    <w:rsid w:val="002C46EF"/>
    <w:rsid w:val="002C494E"/>
    <w:rsid w:val="002C4BD4"/>
    <w:rsid w:val="002C4BF8"/>
    <w:rsid w:val="002C4CC6"/>
    <w:rsid w:val="002C502E"/>
    <w:rsid w:val="002C5041"/>
    <w:rsid w:val="002C506C"/>
    <w:rsid w:val="002C523F"/>
    <w:rsid w:val="002C526E"/>
    <w:rsid w:val="002C527A"/>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CC"/>
    <w:rsid w:val="002C691E"/>
    <w:rsid w:val="002C6A7A"/>
    <w:rsid w:val="002C6BD7"/>
    <w:rsid w:val="002C6D06"/>
    <w:rsid w:val="002C6DFB"/>
    <w:rsid w:val="002C726B"/>
    <w:rsid w:val="002C729B"/>
    <w:rsid w:val="002C72C9"/>
    <w:rsid w:val="002C73C9"/>
    <w:rsid w:val="002C7437"/>
    <w:rsid w:val="002C7482"/>
    <w:rsid w:val="002C7A46"/>
    <w:rsid w:val="002C7C96"/>
    <w:rsid w:val="002C7CEE"/>
    <w:rsid w:val="002D004F"/>
    <w:rsid w:val="002D0200"/>
    <w:rsid w:val="002D0211"/>
    <w:rsid w:val="002D02A9"/>
    <w:rsid w:val="002D05D5"/>
    <w:rsid w:val="002D075D"/>
    <w:rsid w:val="002D0838"/>
    <w:rsid w:val="002D0C2C"/>
    <w:rsid w:val="002D0C73"/>
    <w:rsid w:val="002D1203"/>
    <w:rsid w:val="002D13A5"/>
    <w:rsid w:val="002D1433"/>
    <w:rsid w:val="002D1442"/>
    <w:rsid w:val="002D146B"/>
    <w:rsid w:val="002D1592"/>
    <w:rsid w:val="002D175D"/>
    <w:rsid w:val="002D1900"/>
    <w:rsid w:val="002D1C91"/>
    <w:rsid w:val="002D1C93"/>
    <w:rsid w:val="002D2279"/>
    <w:rsid w:val="002D23DF"/>
    <w:rsid w:val="002D258F"/>
    <w:rsid w:val="002D2AFC"/>
    <w:rsid w:val="002D2C95"/>
    <w:rsid w:val="002D2DE4"/>
    <w:rsid w:val="002D30E4"/>
    <w:rsid w:val="002D3161"/>
    <w:rsid w:val="002D32A5"/>
    <w:rsid w:val="002D3346"/>
    <w:rsid w:val="002D34A6"/>
    <w:rsid w:val="002D353B"/>
    <w:rsid w:val="002D36D1"/>
    <w:rsid w:val="002D38BC"/>
    <w:rsid w:val="002D38CC"/>
    <w:rsid w:val="002D392B"/>
    <w:rsid w:val="002D4017"/>
    <w:rsid w:val="002D4095"/>
    <w:rsid w:val="002D413E"/>
    <w:rsid w:val="002D42EF"/>
    <w:rsid w:val="002D4335"/>
    <w:rsid w:val="002D4383"/>
    <w:rsid w:val="002D45B5"/>
    <w:rsid w:val="002D467D"/>
    <w:rsid w:val="002D4685"/>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B5D"/>
    <w:rsid w:val="002D6F0F"/>
    <w:rsid w:val="002D73F9"/>
    <w:rsid w:val="002D7469"/>
    <w:rsid w:val="002D7BFB"/>
    <w:rsid w:val="002D7C73"/>
    <w:rsid w:val="002D7D9C"/>
    <w:rsid w:val="002D7FE8"/>
    <w:rsid w:val="002E00CD"/>
    <w:rsid w:val="002E00ED"/>
    <w:rsid w:val="002E012E"/>
    <w:rsid w:val="002E0209"/>
    <w:rsid w:val="002E0338"/>
    <w:rsid w:val="002E034A"/>
    <w:rsid w:val="002E036F"/>
    <w:rsid w:val="002E0887"/>
    <w:rsid w:val="002E08D8"/>
    <w:rsid w:val="002E0C07"/>
    <w:rsid w:val="002E0ED0"/>
    <w:rsid w:val="002E10D6"/>
    <w:rsid w:val="002E1112"/>
    <w:rsid w:val="002E1286"/>
    <w:rsid w:val="002E12A4"/>
    <w:rsid w:val="002E14B1"/>
    <w:rsid w:val="002E14BA"/>
    <w:rsid w:val="002E163E"/>
    <w:rsid w:val="002E18E6"/>
    <w:rsid w:val="002E1D18"/>
    <w:rsid w:val="002E1EC6"/>
    <w:rsid w:val="002E1FC5"/>
    <w:rsid w:val="002E2023"/>
    <w:rsid w:val="002E2092"/>
    <w:rsid w:val="002E227B"/>
    <w:rsid w:val="002E272C"/>
    <w:rsid w:val="002E2C50"/>
    <w:rsid w:val="002E2CF0"/>
    <w:rsid w:val="002E2D77"/>
    <w:rsid w:val="002E2F47"/>
    <w:rsid w:val="002E2FA8"/>
    <w:rsid w:val="002E30DF"/>
    <w:rsid w:val="002E3242"/>
    <w:rsid w:val="002E34EE"/>
    <w:rsid w:val="002E3611"/>
    <w:rsid w:val="002E3615"/>
    <w:rsid w:val="002E389A"/>
    <w:rsid w:val="002E3903"/>
    <w:rsid w:val="002E3C11"/>
    <w:rsid w:val="002E3CF4"/>
    <w:rsid w:val="002E3D88"/>
    <w:rsid w:val="002E3F7D"/>
    <w:rsid w:val="002E3FD2"/>
    <w:rsid w:val="002E4261"/>
    <w:rsid w:val="002E426A"/>
    <w:rsid w:val="002E43AA"/>
    <w:rsid w:val="002E4431"/>
    <w:rsid w:val="002E4634"/>
    <w:rsid w:val="002E464C"/>
    <w:rsid w:val="002E47F0"/>
    <w:rsid w:val="002E481D"/>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93"/>
    <w:rsid w:val="002E75FE"/>
    <w:rsid w:val="002E76E9"/>
    <w:rsid w:val="002E7744"/>
    <w:rsid w:val="002E77A5"/>
    <w:rsid w:val="002E78DC"/>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491"/>
    <w:rsid w:val="002F34AF"/>
    <w:rsid w:val="002F35B6"/>
    <w:rsid w:val="002F3699"/>
    <w:rsid w:val="002F380E"/>
    <w:rsid w:val="002F3978"/>
    <w:rsid w:val="002F3B5F"/>
    <w:rsid w:val="002F3B61"/>
    <w:rsid w:val="002F3C5D"/>
    <w:rsid w:val="002F3C7B"/>
    <w:rsid w:val="002F3DBF"/>
    <w:rsid w:val="002F3E8B"/>
    <w:rsid w:val="002F43CC"/>
    <w:rsid w:val="002F43E3"/>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D93"/>
    <w:rsid w:val="002F6E15"/>
    <w:rsid w:val="002F70C9"/>
    <w:rsid w:val="002F725A"/>
    <w:rsid w:val="002F7287"/>
    <w:rsid w:val="002F752A"/>
    <w:rsid w:val="002F7802"/>
    <w:rsid w:val="002F78EC"/>
    <w:rsid w:val="002F7AD6"/>
    <w:rsid w:val="002F7B33"/>
    <w:rsid w:val="003000DC"/>
    <w:rsid w:val="0030024C"/>
    <w:rsid w:val="003002BC"/>
    <w:rsid w:val="0030073E"/>
    <w:rsid w:val="00300C88"/>
    <w:rsid w:val="00300D87"/>
    <w:rsid w:val="00300E90"/>
    <w:rsid w:val="00300ECA"/>
    <w:rsid w:val="00300F2C"/>
    <w:rsid w:val="00300F60"/>
    <w:rsid w:val="00301270"/>
    <w:rsid w:val="00301346"/>
    <w:rsid w:val="003013D6"/>
    <w:rsid w:val="00301417"/>
    <w:rsid w:val="00301707"/>
    <w:rsid w:val="0030181A"/>
    <w:rsid w:val="003019EB"/>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3F1"/>
    <w:rsid w:val="003034E7"/>
    <w:rsid w:val="00303584"/>
    <w:rsid w:val="003037D1"/>
    <w:rsid w:val="00303D2F"/>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AB2"/>
    <w:rsid w:val="00305D98"/>
    <w:rsid w:val="00305DDB"/>
    <w:rsid w:val="00306012"/>
    <w:rsid w:val="00306076"/>
    <w:rsid w:val="0030625A"/>
    <w:rsid w:val="00306482"/>
    <w:rsid w:val="003064BD"/>
    <w:rsid w:val="00306965"/>
    <w:rsid w:val="003069CC"/>
    <w:rsid w:val="00306A2F"/>
    <w:rsid w:val="00307282"/>
    <w:rsid w:val="003072D0"/>
    <w:rsid w:val="00307397"/>
    <w:rsid w:val="00307437"/>
    <w:rsid w:val="003079A4"/>
    <w:rsid w:val="00307A01"/>
    <w:rsid w:val="00307A21"/>
    <w:rsid w:val="00307B1D"/>
    <w:rsid w:val="00307BCF"/>
    <w:rsid w:val="00307C2A"/>
    <w:rsid w:val="00310053"/>
    <w:rsid w:val="00310144"/>
    <w:rsid w:val="003101F8"/>
    <w:rsid w:val="00310253"/>
    <w:rsid w:val="0031028E"/>
    <w:rsid w:val="003104A5"/>
    <w:rsid w:val="003104F9"/>
    <w:rsid w:val="0031059B"/>
    <w:rsid w:val="003106D5"/>
    <w:rsid w:val="00310963"/>
    <w:rsid w:val="00310DD5"/>
    <w:rsid w:val="0031105C"/>
    <w:rsid w:val="00311089"/>
    <w:rsid w:val="003111D3"/>
    <w:rsid w:val="003111EE"/>
    <w:rsid w:val="00311348"/>
    <w:rsid w:val="003113B1"/>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A5"/>
    <w:rsid w:val="00314619"/>
    <w:rsid w:val="00314950"/>
    <w:rsid w:val="00314D48"/>
    <w:rsid w:val="00314E92"/>
    <w:rsid w:val="00314E9F"/>
    <w:rsid w:val="00314F64"/>
    <w:rsid w:val="00315469"/>
    <w:rsid w:val="003154E4"/>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EA8"/>
    <w:rsid w:val="00316F75"/>
    <w:rsid w:val="00317403"/>
    <w:rsid w:val="00317523"/>
    <w:rsid w:val="0031764F"/>
    <w:rsid w:val="00317751"/>
    <w:rsid w:val="00317881"/>
    <w:rsid w:val="00317BCC"/>
    <w:rsid w:val="00317D20"/>
    <w:rsid w:val="00317DDA"/>
    <w:rsid w:val="00317EE9"/>
    <w:rsid w:val="0032004A"/>
    <w:rsid w:val="00320067"/>
    <w:rsid w:val="003201D0"/>
    <w:rsid w:val="003201E3"/>
    <w:rsid w:val="00320235"/>
    <w:rsid w:val="00320316"/>
    <w:rsid w:val="00320385"/>
    <w:rsid w:val="003203CE"/>
    <w:rsid w:val="0032040B"/>
    <w:rsid w:val="00320495"/>
    <w:rsid w:val="003205E8"/>
    <w:rsid w:val="00320A98"/>
    <w:rsid w:val="00320B1F"/>
    <w:rsid w:val="00320BB6"/>
    <w:rsid w:val="00320C83"/>
    <w:rsid w:val="00320EB6"/>
    <w:rsid w:val="0032108A"/>
    <w:rsid w:val="003211CC"/>
    <w:rsid w:val="003212B3"/>
    <w:rsid w:val="00321498"/>
    <w:rsid w:val="0032172F"/>
    <w:rsid w:val="00321964"/>
    <w:rsid w:val="003219AF"/>
    <w:rsid w:val="00321AAA"/>
    <w:rsid w:val="00321B03"/>
    <w:rsid w:val="00321DEE"/>
    <w:rsid w:val="00322007"/>
    <w:rsid w:val="00322112"/>
    <w:rsid w:val="00322147"/>
    <w:rsid w:val="003221BA"/>
    <w:rsid w:val="0032228A"/>
    <w:rsid w:val="003222AE"/>
    <w:rsid w:val="003225F7"/>
    <w:rsid w:val="0032265B"/>
    <w:rsid w:val="0032266D"/>
    <w:rsid w:val="00322764"/>
    <w:rsid w:val="00322A81"/>
    <w:rsid w:val="00322C15"/>
    <w:rsid w:val="00322CE6"/>
    <w:rsid w:val="00322DDD"/>
    <w:rsid w:val="00322E2D"/>
    <w:rsid w:val="00322FA5"/>
    <w:rsid w:val="00323092"/>
    <w:rsid w:val="003230BB"/>
    <w:rsid w:val="0032365B"/>
    <w:rsid w:val="0032377C"/>
    <w:rsid w:val="003237F1"/>
    <w:rsid w:val="00323A19"/>
    <w:rsid w:val="00323D20"/>
    <w:rsid w:val="00323E57"/>
    <w:rsid w:val="00323F63"/>
    <w:rsid w:val="003242DC"/>
    <w:rsid w:val="0032437C"/>
    <w:rsid w:val="003244C6"/>
    <w:rsid w:val="003244FE"/>
    <w:rsid w:val="003245E7"/>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51E"/>
    <w:rsid w:val="00326538"/>
    <w:rsid w:val="003266BA"/>
    <w:rsid w:val="0032683D"/>
    <w:rsid w:val="003268DA"/>
    <w:rsid w:val="00326D44"/>
    <w:rsid w:val="00326DFA"/>
    <w:rsid w:val="00326FA1"/>
    <w:rsid w:val="00326FC4"/>
    <w:rsid w:val="00327160"/>
    <w:rsid w:val="003273BF"/>
    <w:rsid w:val="00327453"/>
    <w:rsid w:val="00327492"/>
    <w:rsid w:val="0032749F"/>
    <w:rsid w:val="0032760B"/>
    <w:rsid w:val="00327701"/>
    <w:rsid w:val="003278E9"/>
    <w:rsid w:val="003279BF"/>
    <w:rsid w:val="00327A87"/>
    <w:rsid w:val="00327BC7"/>
    <w:rsid w:val="00327BE1"/>
    <w:rsid w:val="00327D75"/>
    <w:rsid w:val="00327D9D"/>
    <w:rsid w:val="00327E9E"/>
    <w:rsid w:val="00327EB6"/>
    <w:rsid w:val="00327ED1"/>
    <w:rsid w:val="00327EEE"/>
    <w:rsid w:val="00330704"/>
    <w:rsid w:val="00330799"/>
    <w:rsid w:val="0033096B"/>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90B"/>
    <w:rsid w:val="003329EB"/>
    <w:rsid w:val="00332A44"/>
    <w:rsid w:val="00332B91"/>
    <w:rsid w:val="00332D1A"/>
    <w:rsid w:val="00332FF0"/>
    <w:rsid w:val="0033332E"/>
    <w:rsid w:val="00333467"/>
    <w:rsid w:val="00333745"/>
    <w:rsid w:val="0033396C"/>
    <w:rsid w:val="00333E59"/>
    <w:rsid w:val="003341BC"/>
    <w:rsid w:val="003341CC"/>
    <w:rsid w:val="00334932"/>
    <w:rsid w:val="003349D6"/>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30E"/>
    <w:rsid w:val="00336466"/>
    <w:rsid w:val="003366CC"/>
    <w:rsid w:val="003368D6"/>
    <w:rsid w:val="00336B3F"/>
    <w:rsid w:val="0033713F"/>
    <w:rsid w:val="0033737C"/>
    <w:rsid w:val="003375F2"/>
    <w:rsid w:val="00337742"/>
    <w:rsid w:val="00337863"/>
    <w:rsid w:val="00337A59"/>
    <w:rsid w:val="00337C54"/>
    <w:rsid w:val="00337CAA"/>
    <w:rsid w:val="00337F0B"/>
    <w:rsid w:val="003401E7"/>
    <w:rsid w:val="003402C2"/>
    <w:rsid w:val="0034034E"/>
    <w:rsid w:val="00340359"/>
    <w:rsid w:val="00340427"/>
    <w:rsid w:val="00340438"/>
    <w:rsid w:val="003406A5"/>
    <w:rsid w:val="003407B3"/>
    <w:rsid w:val="003408D1"/>
    <w:rsid w:val="00340A53"/>
    <w:rsid w:val="00340E3B"/>
    <w:rsid w:val="00340E7C"/>
    <w:rsid w:val="00340F38"/>
    <w:rsid w:val="00340F74"/>
    <w:rsid w:val="00341262"/>
    <w:rsid w:val="003412A5"/>
    <w:rsid w:val="00341657"/>
    <w:rsid w:val="00341835"/>
    <w:rsid w:val="00341B22"/>
    <w:rsid w:val="00341E92"/>
    <w:rsid w:val="00342037"/>
    <w:rsid w:val="003421DC"/>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63"/>
    <w:rsid w:val="00344FE5"/>
    <w:rsid w:val="00345256"/>
    <w:rsid w:val="003452A8"/>
    <w:rsid w:val="003452AA"/>
    <w:rsid w:val="00345475"/>
    <w:rsid w:val="00345575"/>
    <w:rsid w:val="003455D7"/>
    <w:rsid w:val="00345614"/>
    <w:rsid w:val="003458A9"/>
    <w:rsid w:val="00345A13"/>
    <w:rsid w:val="00345B60"/>
    <w:rsid w:val="00345BCB"/>
    <w:rsid w:val="00345FBA"/>
    <w:rsid w:val="00345FFB"/>
    <w:rsid w:val="0034619A"/>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5013F"/>
    <w:rsid w:val="003501FE"/>
    <w:rsid w:val="003502AE"/>
    <w:rsid w:val="003502DB"/>
    <w:rsid w:val="00350365"/>
    <w:rsid w:val="0035043D"/>
    <w:rsid w:val="0035074F"/>
    <w:rsid w:val="0035089D"/>
    <w:rsid w:val="003508C9"/>
    <w:rsid w:val="003508EF"/>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D7"/>
    <w:rsid w:val="0035199D"/>
    <w:rsid w:val="00351C18"/>
    <w:rsid w:val="00351DA2"/>
    <w:rsid w:val="00351DB8"/>
    <w:rsid w:val="00351E17"/>
    <w:rsid w:val="00351EB1"/>
    <w:rsid w:val="003520DA"/>
    <w:rsid w:val="003521DB"/>
    <w:rsid w:val="00352380"/>
    <w:rsid w:val="003525D3"/>
    <w:rsid w:val="003526CB"/>
    <w:rsid w:val="0035276E"/>
    <w:rsid w:val="003527BA"/>
    <w:rsid w:val="00352A9C"/>
    <w:rsid w:val="00352AD4"/>
    <w:rsid w:val="00352AEC"/>
    <w:rsid w:val="00352D54"/>
    <w:rsid w:val="00352E44"/>
    <w:rsid w:val="003530AA"/>
    <w:rsid w:val="003534E7"/>
    <w:rsid w:val="0035353C"/>
    <w:rsid w:val="00353625"/>
    <w:rsid w:val="003536F1"/>
    <w:rsid w:val="00353D67"/>
    <w:rsid w:val="00354035"/>
    <w:rsid w:val="003541C5"/>
    <w:rsid w:val="003541CC"/>
    <w:rsid w:val="003543E1"/>
    <w:rsid w:val="00354454"/>
    <w:rsid w:val="00354488"/>
    <w:rsid w:val="003544F6"/>
    <w:rsid w:val="00354511"/>
    <w:rsid w:val="003545FA"/>
    <w:rsid w:val="003547C6"/>
    <w:rsid w:val="0035489B"/>
    <w:rsid w:val="0035490E"/>
    <w:rsid w:val="003549BC"/>
    <w:rsid w:val="00354BFE"/>
    <w:rsid w:val="00354C69"/>
    <w:rsid w:val="00354CCF"/>
    <w:rsid w:val="00354CE0"/>
    <w:rsid w:val="003553AD"/>
    <w:rsid w:val="003557DE"/>
    <w:rsid w:val="00355861"/>
    <w:rsid w:val="00355867"/>
    <w:rsid w:val="003558A1"/>
    <w:rsid w:val="00355913"/>
    <w:rsid w:val="00355AB7"/>
    <w:rsid w:val="00355AB8"/>
    <w:rsid w:val="00355D9E"/>
    <w:rsid w:val="00356021"/>
    <w:rsid w:val="00356116"/>
    <w:rsid w:val="0035618A"/>
    <w:rsid w:val="00356474"/>
    <w:rsid w:val="00356515"/>
    <w:rsid w:val="00356566"/>
    <w:rsid w:val="00356AE8"/>
    <w:rsid w:val="00356C2B"/>
    <w:rsid w:val="00356CF4"/>
    <w:rsid w:val="00356D43"/>
    <w:rsid w:val="00356E4B"/>
    <w:rsid w:val="00357297"/>
    <w:rsid w:val="00357687"/>
    <w:rsid w:val="0035778D"/>
    <w:rsid w:val="003579C6"/>
    <w:rsid w:val="00357B00"/>
    <w:rsid w:val="00357D7E"/>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31"/>
    <w:rsid w:val="00361E4A"/>
    <w:rsid w:val="00361E93"/>
    <w:rsid w:val="00362298"/>
    <w:rsid w:val="0036259D"/>
    <w:rsid w:val="003625BC"/>
    <w:rsid w:val="0036266A"/>
    <w:rsid w:val="003626EC"/>
    <w:rsid w:val="003628F9"/>
    <w:rsid w:val="00362A12"/>
    <w:rsid w:val="00362BDE"/>
    <w:rsid w:val="00362DCC"/>
    <w:rsid w:val="00362E11"/>
    <w:rsid w:val="00362E91"/>
    <w:rsid w:val="0036301B"/>
    <w:rsid w:val="003632B6"/>
    <w:rsid w:val="003633E9"/>
    <w:rsid w:val="0036344B"/>
    <w:rsid w:val="003634B3"/>
    <w:rsid w:val="003636EC"/>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71B"/>
    <w:rsid w:val="003658F9"/>
    <w:rsid w:val="00365C64"/>
    <w:rsid w:val="00365F53"/>
    <w:rsid w:val="0036617C"/>
    <w:rsid w:val="003662EC"/>
    <w:rsid w:val="0036632B"/>
    <w:rsid w:val="00366548"/>
    <w:rsid w:val="00366A16"/>
    <w:rsid w:val="00366A58"/>
    <w:rsid w:val="00366AB4"/>
    <w:rsid w:val="00366B64"/>
    <w:rsid w:val="00366BF1"/>
    <w:rsid w:val="00367490"/>
    <w:rsid w:val="0036776D"/>
    <w:rsid w:val="00367785"/>
    <w:rsid w:val="00367928"/>
    <w:rsid w:val="003679CB"/>
    <w:rsid w:val="00367BE3"/>
    <w:rsid w:val="00367C29"/>
    <w:rsid w:val="00367C62"/>
    <w:rsid w:val="00367C72"/>
    <w:rsid w:val="00367E53"/>
    <w:rsid w:val="00367F39"/>
    <w:rsid w:val="00370002"/>
    <w:rsid w:val="0037008E"/>
    <w:rsid w:val="00370244"/>
    <w:rsid w:val="003702BD"/>
    <w:rsid w:val="003705F0"/>
    <w:rsid w:val="003708A3"/>
    <w:rsid w:val="003709C9"/>
    <w:rsid w:val="00370AC1"/>
    <w:rsid w:val="00370D3A"/>
    <w:rsid w:val="00370E54"/>
    <w:rsid w:val="00370EE5"/>
    <w:rsid w:val="003711D6"/>
    <w:rsid w:val="00371341"/>
    <w:rsid w:val="003717F5"/>
    <w:rsid w:val="003718A6"/>
    <w:rsid w:val="0037193C"/>
    <w:rsid w:val="003719E9"/>
    <w:rsid w:val="00371E61"/>
    <w:rsid w:val="003721F5"/>
    <w:rsid w:val="00372681"/>
    <w:rsid w:val="003726CA"/>
    <w:rsid w:val="0037273E"/>
    <w:rsid w:val="00372800"/>
    <w:rsid w:val="00372A92"/>
    <w:rsid w:val="00372AFE"/>
    <w:rsid w:val="00372C3C"/>
    <w:rsid w:val="00372E4D"/>
    <w:rsid w:val="00372E66"/>
    <w:rsid w:val="003730B5"/>
    <w:rsid w:val="003732D5"/>
    <w:rsid w:val="00373773"/>
    <w:rsid w:val="00373B68"/>
    <w:rsid w:val="00373BB3"/>
    <w:rsid w:val="00373DB8"/>
    <w:rsid w:val="00373E36"/>
    <w:rsid w:val="00373E88"/>
    <w:rsid w:val="00374065"/>
    <w:rsid w:val="0037426A"/>
    <w:rsid w:val="003745AF"/>
    <w:rsid w:val="00374644"/>
    <w:rsid w:val="003746CD"/>
    <w:rsid w:val="003746ED"/>
    <w:rsid w:val="003746FC"/>
    <w:rsid w:val="00374855"/>
    <w:rsid w:val="00374A32"/>
    <w:rsid w:val="00374A55"/>
    <w:rsid w:val="00374B88"/>
    <w:rsid w:val="00374BB2"/>
    <w:rsid w:val="00374BCA"/>
    <w:rsid w:val="00374DE9"/>
    <w:rsid w:val="00374F88"/>
    <w:rsid w:val="003750A3"/>
    <w:rsid w:val="003750D9"/>
    <w:rsid w:val="003752B8"/>
    <w:rsid w:val="0037546C"/>
    <w:rsid w:val="003754F8"/>
    <w:rsid w:val="003756B8"/>
    <w:rsid w:val="0037572B"/>
    <w:rsid w:val="00375BFB"/>
    <w:rsid w:val="00375E00"/>
    <w:rsid w:val="00375E38"/>
    <w:rsid w:val="00375E44"/>
    <w:rsid w:val="00375E80"/>
    <w:rsid w:val="00375EF0"/>
    <w:rsid w:val="0037607C"/>
    <w:rsid w:val="0037614F"/>
    <w:rsid w:val="00376295"/>
    <w:rsid w:val="003762F6"/>
    <w:rsid w:val="003767F8"/>
    <w:rsid w:val="00376820"/>
    <w:rsid w:val="00376888"/>
    <w:rsid w:val="00376933"/>
    <w:rsid w:val="003769FF"/>
    <w:rsid w:val="00376B4B"/>
    <w:rsid w:val="00376C0E"/>
    <w:rsid w:val="00376D33"/>
    <w:rsid w:val="00376E7B"/>
    <w:rsid w:val="00377275"/>
    <w:rsid w:val="00377318"/>
    <w:rsid w:val="00377383"/>
    <w:rsid w:val="00377459"/>
    <w:rsid w:val="00377540"/>
    <w:rsid w:val="003775B7"/>
    <w:rsid w:val="00377624"/>
    <w:rsid w:val="003779C4"/>
    <w:rsid w:val="00377B14"/>
    <w:rsid w:val="00377B1D"/>
    <w:rsid w:val="00377D42"/>
    <w:rsid w:val="00377E28"/>
    <w:rsid w:val="00377EC5"/>
    <w:rsid w:val="00377EF5"/>
    <w:rsid w:val="00377F21"/>
    <w:rsid w:val="003800A3"/>
    <w:rsid w:val="003802E3"/>
    <w:rsid w:val="0038050A"/>
    <w:rsid w:val="003807A3"/>
    <w:rsid w:val="003807F5"/>
    <w:rsid w:val="0038081F"/>
    <w:rsid w:val="00380822"/>
    <w:rsid w:val="00380826"/>
    <w:rsid w:val="0038091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416"/>
    <w:rsid w:val="0038281A"/>
    <w:rsid w:val="00382841"/>
    <w:rsid w:val="00382A35"/>
    <w:rsid w:val="00382BA4"/>
    <w:rsid w:val="00382CCA"/>
    <w:rsid w:val="0038386B"/>
    <w:rsid w:val="00383A92"/>
    <w:rsid w:val="00383C16"/>
    <w:rsid w:val="00383D6C"/>
    <w:rsid w:val="00383EE4"/>
    <w:rsid w:val="00384233"/>
    <w:rsid w:val="0038497C"/>
    <w:rsid w:val="00384A07"/>
    <w:rsid w:val="00384A97"/>
    <w:rsid w:val="00384AC4"/>
    <w:rsid w:val="00384B8E"/>
    <w:rsid w:val="00384DF9"/>
    <w:rsid w:val="00384E43"/>
    <w:rsid w:val="00384EDC"/>
    <w:rsid w:val="00384FC0"/>
    <w:rsid w:val="00385055"/>
    <w:rsid w:val="003851FD"/>
    <w:rsid w:val="0038529F"/>
    <w:rsid w:val="003852B6"/>
    <w:rsid w:val="003852CE"/>
    <w:rsid w:val="003852F5"/>
    <w:rsid w:val="00385729"/>
    <w:rsid w:val="0038585C"/>
    <w:rsid w:val="00385D00"/>
    <w:rsid w:val="00385DA9"/>
    <w:rsid w:val="00385F65"/>
    <w:rsid w:val="00386058"/>
    <w:rsid w:val="003861D5"/>
    <w:rsid w:val="00386620"/>
    <w:rsid w:val="003868B0"/>
    <w:rsid w:val="003869B1"/>
    <w:rsid w:val="00386B2D"/>
    <w:rsid w:val="00386C7D"/>
    <w:rsid w:val="00386EF0"/>
    <w:rsid w:val="00386F8D"/>
    <w:rsid w:val="00387069"/>
    <w:rsid w:val="0038718D"/>
    <w:rsid w:val="00387391"/>
    <w:rsid w:val="003875E9"/>
    <w:rsid w:val="0038791A"/>
    <w:rsid w:val="00387A7F"/>
    <w:rsid w:val="00387CB6"/>
    <w:rsid w:val="00387EB0"/>
    <w:rsid w:val="003901DF"/>
    <w:rsid w:val="0039020F"/>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C52"/>
    <w:rsid w:val="00391F6A"/>
    <w:rsid w:val="00392121"/>
    <w:rsid w:val="00392235"/>
    <w:rsid w:val="0039257F"/>
    <w:rsid w:val="003925A6"/>
    <w:rsid w:val="003926DF"/>
    <w:rsid w:val="00392858"/>
    <w:rsid w:val="00392868"/>
    <w:rsid w:val="00392A3A"/>
    <w:rsid w:val="00392ACF"/>
    <w:rsid w:val="00392B70"/>
    <w:rsid w:val="00392E37"/>
    <w:rsid w:val="00392E5A"/>
    <w:rsid w:val="00392FCA"/>
    <w:rsid w:val="0039322D"/>
    <w:rsid w:val="00393DA6"/>
    <w:rsid w:val="00393F07"/>
    <w:rsid w:val="00393F67"/>
    <w:rsid w:val="00393FAC"/>
    <w:rsid w:val="00394043"/>
    <w:rsid w:val="003940A5"/>
    <w:rsid w:val="00394120"/>
    <w:rsid w:val="0039412F"/>
    <w:rsid w:val="00394297"/>
    <w:rsid w:val="003942F1"/>
    <w:rsid w:val="00394355"/>
    <w:rsid w:val="0039446E"/>
    <w:rsid w:val="003945C9"/>
    <w:rsid w:val="003945D2"/>
    <w:rsid w:val="0039475B"/>
    <w:rsid w:val="003949EF"/>
    <w:rsid w:val="00394DA4"/>
    <w:rsid w:val="00394DF9"/>
    <w:rsid w:val="00394FE0"/>
    <w:rsid w:val="003951A3"/>
    <w:rsid w:val="00395352"/>
    <w:rsid w:val="00395376"/>
    <w:rsid w:val="00395447"/>
    <w:rsid w:val="003954D3"/>
    <w:rsid w:val="003954EC"/>
    <w:rsid w:val="00395531"/>
    <w:rsid w:val="003955D2"/>
    <w:rsid w:val="00395862"/>
    <w:rsid w:val="00395919"/>
    <w:rsid w:val="003959CB"/>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1A4"/>
    <w:rsid w:val="003972F8"/>
    <w:rsid w:val="00397428"/>
    <w:rsid w:val="00397491"/>
    <w:rsid w:val="00397638"/>
    <w:rsid w:val="00397856"/>
    <w:rsid w:val="003979BD"/>
    <w:rsid w:val="00397A77"/>
    <w:rsid w:val="00397C36"/>
    <w:rsid w:val="00397C60"/>
    <w:rsid w:val="00397DD3"/>
    <w:rsid w:val="00397F49"/>
    <w:rsid w:val="00397F98"/>
    <w:rsid w:val="003A00B6"/>
    <w:rsid w:val="003A0185"/>
    <w:rsid w:val="003A01A4"/>
    <w:rsid w:val="003A0498"/>
    <w:rsid w:val="003A0595"/>
    <w:rsid w:val="003A08DC"/>
    <w:rsid w:val="003A0A83"/>
    <w:rsid w:val="003A0B37"/>
    <w:rsid w:val="003A0C1F"/>
    <w:rsid w:val="003A0EAA"/>
    <w:rsid w:val="003A11AA"/>
    <w:rsid w:val="003A1288"/>
    <w:rsid w:val="003A13DA"/>
    <w:rsid w:val="003A1419"/>
    <w:rsid w:val="003A1650"/>
    <w:rsid w:val="003A176B"/>
    <w:rsid w:val="003A1854"/>
    <w:rsid w:val="003A185C"/>
    <w:rsid w:val="003A1978"/>
    <w:rsid w:val="003A1C77"/>
    <w:rsid w:val="003A20DB"/>
    <w:rsid w:val="003A2273"/>
    <w:rsid w:val="003A22D0"/>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4D2D"/>
    <w:rsid w:val="003A5035"/>
    <w:rsid w:val="003A5148"/>
    <w:rsid w:val="003A532F"/>
    <w:rsid w:val="003A55C2"/>
    <w:rsid w:val="003A5783"/>
    <w:rsid w:val="003A58C1"/>
    <w:rsid w:val="003A5AFB"/>
    <w:rsid w:val="003A5C78"/>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534"/>
    <w:rsid w:val="003A75C7"/>
    <w:rsid w:val="003A7A09"/>
    <w:rsid w:val="003A7ABF"/>
    <w:rsid w:val="003A7B73"/>
    <w:rsid w:val="003A7C04"/>
    <w:rsid w:val="003A7FDD"/>
    <w:rsid w:val="003B00E6"/>
    <w:rsid w:val="003B0166"/>
    <w:rsid w:val="003B0844"/>
    <w:rsid w:val="003B0977"/>
    <w:rsid w:val="003B0E36"/>
    <w:rsid w:val="003B10B9"/>
    <w:rsid w:val="003B110A"/>
    <w:rsid w:val="003B1137"/>
    <w:rsid w:val="003B13ED"/>
    <w:rsid w:val="003B14C7"/>
    <w:rsid w:val="003B15B5"/>
    <w:rsid w:val="003B15B8"/>
    <w:rsid w:val="003B1CDF"/>
    <w:rsid w:val="003B21FC"/>
    <w:rsid w:val="003B22F6"/>
    <w:rsid w:val="003B2683"/>
    <w:rsid w:val="003B2A86"/>
    <w:rsid w:val="003B2B50"/>
    <w:rsid w:val="003B2CB9"/>
    <w:rsid w:val="003B3117"/>
    <w:rsid w:val="003B327F"/>
    <w:rsid w:val="003B335D"/>
    <w:rsid w:val="003B3434"/>
    <w:rsid w:val="003B3803"/>
    <w:rsid w:val="003B3837"/>
    <w:rsid w:val="003B3843"/>
    <w:rsid w:val="003B38AC"/>
    <w:rsid w:val="003B3B86"/>
    <w:rsid w:val="003B3F62"/>
    <w:rsid w:val="003B3F87"/>
    <w:rsid w:val="003B3FD4"/>
    <w:rsid w:val="003B4037"/>
    <w:rsid w:val="003B40B4"/>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6027"/>
    <w:rsid w:val="003B6359"/>
    <w:rsid w:val="003B6471"/>
    <w:rsid w:val="003B64FF"/>
    <w:rsid w:val="003B68E8"/>
    <w:rsid w:val="003B69A5"/>
    <w:rsid w:val="003B6B6B"/>
    <w:rsid w:val="003B6B78"/>
    <w:rsid w:val="003B6BBF"/>
    <w:rsid w:val="003B6CA4"/>
    <w:rsid w:val="003B6F2A"/>
    <w:rsid w:val="003B6F49"/>
    <w:rsid w:val="003B6F4A"/>
    <w:rsid w:val="003B725D"/>
    <w:rsid w:val="003B72C7"/>
    <w:rsid w:val="003B7340"/>
    <w:rsid w:val="003B7B5B"/>
    <w:rsid w:val="003B7D95"/>
    <w:rsid w:val="003C008C"/>
    <w:rsid w:val="003C0639"/>
    <w:rsid w:val="003C072E"/>
    <w:rsid w:val="003C0883"/>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1EF6"/>
    <w:rsid w:val="003C2010"/>
    <w:rsid w:val="003C21A6"/>
    <w:rsid w:val="003C2346"/>
    <w:rsid w:val="003C2855"/>
    <w:rsid w:val="003C29B1"/>
    <w:rsid w:val="003C2F3D"/>
    <w:rsid w:val="003C3049"/>
    <w:rsid w:val="003C30B1"/>
    <w:rsid w:val="003C31FB"/>
    <w:rsid w:val="003C332D"/>
    <w:rsid w:val="003C3428"/>
    <w:rsid w:val="003C35E2"/>
    <w:rsid w:val="003C3B49"/>
    <w:rsid w:val="003C3B5B"/>
    <w:rsid w:val="003C3BC6"/>
    <w:rsid w:val="003C3CBF"/>
    <w:rsid w:val="003C4058"/>
    <w:rsid w:val="003C4215"/>
    <w:rsid w:val="003C4275"/>
    <w:rsid w:val="003C435D"/>
    <w:rsid w:val="003C4701"/>
    <w:rsid w:val="003C47FF"/>
    <w:rsid w:val="003C49B8"/>
    <w:rsid w:val="003C4AAC"/>
    <w:rsid w:val="003C4B92"/>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AAB"/>
    <w:rsid w:val="003C6CF0"/>
    <w:rsid w:val="003C6FC3"/>
    <w:rsid w:val="003C74B6"/>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99"/>
    <w:rsid w:val="003D12A9"/>
    <w:rsid w:val="003D1359"/>
    <w:rsid w:val="003D15EB"/>
    <w:rsid w:val="003D16AC"/>
    <w:rsid w:val="003D1A4B"/>
    <w:rsid w:val="003D1C30"/>
    <w:rsid w:val="003D1C9E"/>
    <w:rsid w:val="003D1E64"/>
    <w:rsid w:val="003D1FA7"/>
    <w:rsid w:val="003D2212"/>
    <w:rsid w:val="003D2356"/>
    <w:rsid w:val="003D24D2"/>
    <w:rsid w:val="003D2607"/>
    <w:rsid w:val="003D2867"/>
    <w:rsid w:val="003D288D"/>
    <w:rsid w:val="003D294A"/>
    <w:rsid w:val="003D2A05"/>
    <w:rsid w:val="003D2C2A"/>
    <w:rsid w:val="003D2DA3"/>
    <w:rsid w:val="003D2FED"/>
    <w:rsid w:val="003D305E"/>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060"/>
    <w:rsid w:val="003D5137"/>
    <w:rsid w:val="003D5196"/>
    <w:rsid w:val="003D51AB"/>
    <w:rsid w:val="003D51DD"/>
    <w:rsid w:val="003D5234"/>
    <w:rsid w:val="003D560F"/>
    <w:rsid w:val="003D5708"/>
    <w:rsid w:val="003D58A3"/>
    <w:rsid w:val="003D5B05"/>
    <w:rsid w:val="003D5DDE"/>
    <w:rsid w:val="003D5F89"/>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B0B"/>
    <w:rsid w:val="003D7C3E"/>
    <w:rsid w:val="003D7D65"/>
    <w:rsid w:val="003D7EAD"/>
    <w:rsid w:val="003E00A5"/>
    <w:rsid w:val="003E034C"/>
    <w:rsid w:val="003E0491"/>
    <w:rsid w:val="003E05DC"/>
    <w:rsid w:val="003E0816"/>
    <w:rsid w:val="003E09A9"/>
    <w:rsid w:val="003E0A65"/>
    <w:rsid w:val="003E0AFE"/>
    <w:rsid w:val="003E0B5C"/>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A"/>
    <w:rsid w:val="003E2C9E"/>
    <w:rsid w:val="003E3062"/>
    <w:rsid w:val="003E3135"/>
    <w:rsid w:val="003E3176"/>
    <w:rsid w:val="003E367A"/>
    <w:rsid w:val="003E36F8"/>
    <w:rsid w:val="003E38BD"/>
    <w:rsid w:val="003E3B40"/>
    <w:rsid w:val="003E3B86"/>
    <w:rsid w:val="003E3BCF"/>
    <w:rsid w:val="003E3C12"/>
    <w:rsid w:val="003E3E06"/>
    <w:rsid w:val="003E42AF"/>
    <w:rsid w:val="003E4404"/>
    <w:rsid w:val="003E463B"/>
    <w:rsid w:val="003E4964"/>
    <w:rsid w:val="003E4A6A"/>
    <w:rsid w:val="003E4E9D"/>
    <w:rsid w:val="003E50FC"/>
    <w:rsid w:val="003E55E4"/>
    <w:rsid w:val="003E5679"/>
    <w:rsid w:val="003E580E"/>
    <w:rsid w:val="003E5825"/>
    <w:rsid w:val="003E5C04"/>
    <w:rsid w:val="003E5D12"/>
    <w:rsid w:val="003E5D28"/>
    <w:rsid w:val="003E5DE2"/>
    <w:rsid w:val="003E5DFA"/>
    <w:rsid w:val="003E5F16"/>
    <w:rsid w:val="003E6213"/>
    <w:rsid w:val="003E63BD"/>
    <w:rsid w:val="003E645D"/>
    <w:rsid w:val="003E684C"/>
    <w:rsid w:val="003E6897"/>
    <w:rsid w:val="003E6A32"/>
    <w:rsid w:val="003E6B6F"/>
    <w:rsid w:val="003E6D97"/>
    <w:rsid w:val="003E6F6C"/>
    <w:rsid w:val="003E714A"/>
    <w:rsid w:val="003E73AB"/>
    <w:rsid w:val="003E73EA"/>
    <w:rsid w:val="003E764A"/>
    <w:rsid w:val="003E76B6"/>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441"/>
    <w:rsid w:val="003F345E"/>
    <w:rsid w:val="003F34E6"/>
    <w:rsid w:val="003F371E"/>
    <w:rsid w:val="003F3C48"/>
    <w:rsid w:val="003F3CCD"/>
    <w:rsid w:val="003F3E99"/>
    <w:rsid w:val="003F3FA3"/>
    <w:rsid w:val="003F4140"/>
    <w:rsid w:val="003F424B"/>
    <w:rsid w:val="003F437C"/>
    <w:rsid w:val="003F43E7"/>
    <w:rsid w:val="003F4419"/>
    <w:rsid w:val="003F460C"/>
    <w:rsid w:val="003F4616"/>
    <w:rsid w:val="003F4722"/>
    <w:rsid w:val="003F4860"/>
    <w:rsid w:val="003F4C4C"/>
    <w:rsid w:val="003F5014"/>
    <w:rsid w:val="003F5269"/>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6B"/>
    <w:rsid w:val="003F6E39"/>
    <w:rsid w:val="003F6F41"/>
    <w:rsid w:val="003F7089"/>
    <w:rsid w:val="003F7447"/>
    <w:rsid w:val="003F77B4"/>
    <w:rsid w:val="003F7873"/>
    <w:rsid w:val="003F78F3"/>
    <w:rsid w:val="003F79DA"/>
    <w:rsid w:val="003F7B1E"/>
    <w:rsid w:val="003F7C03"/>
    <w:rsid w:val="003F7C7C"/>
    <w:rsid w:val="003F7D6F"/>
    <w:rsid w:val="003F7D70"/>
    <w:rsid w:val="00400053"/>
    <w:rsid w:val="004002C4"/>
    <w:rsid w:val="00400413"/>
    <w:rsid w:val="004006DD"/>
    <w:rsid w:val="0040070B"/>
    <w:rsid w:val="00400856"/>
    <w:rsid w:val="00400A2E"/>
    <w:rsid w:val="00400CBB"/>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834"/>
    <w:rsid w:val="0040291E"/>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440E"/>
    <w:rsid w:val="00404589"/>
    <w:rsid w:val="0040462E"/>
    <w:rsid w:val="004046FF"/>
    <w:rsid w:val="00404737"/>
    <w:rsid w:val="004048DD"/>
    <w:rsid w:val="004049CB"/>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241"/>
    <w:rsid w:val="00407494"/>
    <w:rsid w:val="004075D9"/>
    <w:rsid w:val="00407749"/>
    <w:rsid w:val="0040794C"/>
    <w:rsid w:val="00407975"/>
    <w:rsid w:val="00407A2A"/>
    <w:rsid w:val="00407B39"/>
    <w:rsid w:val="00407E4A"/>
    <w:rsid w:val="00407FBE"/>
    <w:rsid w:val="00410001"/>
    <w:rsid w:val="0041011C"/>
    <w:rsid w:val="0041024D"/>
    <w:rsid w:val="00410778"/>
    <w:rsid w:val="0041079D"/>
    <w:rsid w:val="004109F1"/>
    <w:rsid w:val="00410B89"/>
    <w:rsid w:val="00410D96"/>
    <w:rsid w:val="00410DD6"/>
    <w:rsid w:val="00410F94"/>
    <w:rsid w:val="004111DD"/>
    <w:rsid w:val="004119BB"/>
    <w:rsid w:val="00411BA6"/>
    <w:rsid w:val="00411EE6"/>
    <w:rsid w:val="00412299"/>
    <w:rsid w:val="004123C5"/>
    <w:rsid w:val="00412572"/>
    <w:rsid w:val="004125B6"/>
    <w:rsid w:val="00412675"/>
    <w:rsid w:val="00412707"/>
    <w:rsid w:val="004127D2"/>
    <w:rsid w:val="00412BCD"/>
    <w:rsid w:val="00412F1D"/>
    <w:rsid w:val="0041300A"/>
    <w:rsid w:val="004130D2"/>
    <w:rsid w:val="004132AC"/>
    <w:rsid w:val="0041335B"/>
    <w:rsid w:val="0041338D"/>
    <w:rsid w:val="004134A2"/>
    <w:rsid w:val="004134A8"/>
    <w:rsid w:val="0041363A"/>
    <w:rsid w:val="00413664"/>
    <w:rsid w:val="0041379B"/>
    <w:rsid w:val="00413857"/>
    <w:rsid w:val="00413915"/>
    <w:rsid w:val="00413962"/>
    <w:rsid w:val="00413AC5"/>
    <w:rsid w:val="00413B68"/>
    <w:rsid w:val="00413F78"/>
    <w:rsid w:val="004140B8"/>
    <w:rsid w:val="004140BF"/>
    <w:rsid w:val="00414358"/>
    <w:rsid w:val="004143B1"/>
    <w:rsid w:val="0041441E"/>
    <w:rsid w:val="004145C1"/>
    <w:rsid w:val="004147C8"/>
    <w:rsid w:val="004147E2"/>
    <w:rsid w:val="004148C0"/>
    <w:rsid w:val="00414B11"/>
    <w:rsid w:val="00414B72"/>
    <w:rsid w:val="00414C10"/>
    <w:rsid w:val="00415002"/>
    <w:rsid w:val="0041507E"/>
    <w:rsid w:val="00415117"/>
    <w:rsid w:val="00415139"/>
    <w:rsid w:val="00415220"/>
    <w:rsid w:val="00415368"/>
    <w:rsid w:val="00415458"/>
    <w:rsid w:val="0041580A"/>
    <w:rsid w:val="00415898"/>
    <w:rsid w:val="004158B5"/>
    <w:rsid w:val="00415A7A"/>
    <w:rsid w:val="00415B86"/>
    <w:rsid w:val="00415D7B"/>
    <w:rsid w:val="00415DC1"/>
    <w:rsid w:val="00415FAD"/>
    <w:rsid w:val="00415FCF"/>
    <w:rsid w:val="0041607B"/>
    <w:rsid w:val="0041608D"/>
    <w:rsid w:val="00416A97"/>
    <w:rsid w:val="00416BCD"/>
    <w:rsid w:val="00416E07"/>
    <w:rsid w:val="00416EAB"/>
    <w:rsid w:val="00416FA1"/>
    <w:rsid w:val="00417021"/>
    <w:rsid w:val="0041711D"/>
    <w:rsid w:val="00417272"/>
    <w:rsid w:val="004172FC"/>
    <w:rsid w:val="004173E7"/>
    <w:rsid w:val="00417438"/>
    <w:rsid w:val="004174EE"/>
    <w:rsid w:val="0041766F"/>
    <w:rsid w:val="004179E5"/>
    <w:rsid w:val="00417AAE"/>
    <w:rsid w:val="00417CB0"/>
    <w:rsid w:val="00417DC7"/>
    <w:rsid w:val="00417F89"/>
    <w:rsid w:val="00420026"/>
    <w:rsid w:val="004200AE"/>
    <w:rsid w:val="00420137"/>
    <w:rsid w:val="00420149"/>
    <w:rsid w:val="00420523"/>
    <w:rsid w:val="0042058E"/>
    <w:rsid w:val="00420717"/>
    <w:rsid w:val="0042075D"/>
    <w:rsid w:val="004208A0"/>
    <w:rsid w:val="004208C0"/>
    <w:rsid w:val="00420942"/>
    <w:rsid w:val="00420992"/>
    <w:rsid w:val="00420A6C"/>
    <w:rsid w:val="00420B4B"/>
    <w:rsid w:val="00420DE0"/>
    <w:rsid w:val="00420F24"/>
    <w:rsid w:val="00421227"/>
    <w:rsid w:val="004212FB"/>
    <w:rsid w:val="00421722"/>
    <w:rsid w:val="00421834"/>
    <w:rsid w:val="00421AE8"/>
    <w:rsid w:val="00421DEC"/>
    <w:rsid w:val="00421EA4"/>
    <w:rsid w:val="00422006"/>
    <w:rsid w:val="00422046"/>
    <w:rsid w:val="0042207E"/>
    <w:rsid w:val="0042211F"/>
    <w:rsid w:val="0042230F"/>
    <w:rsid w:val="004223A5"/>
    <w:rsid w:val="00422542"/>
    <w:rsid w:val="00422608"/>
    <w:rsid w:val="004227CD"/>
    <w:rsid w:val="004229CE"/>
    <w:rsid w:val="004229E9"/>
    <w:rsid w:val="00422A13"/>
    <w:rsid w:val="00422A94"/>
    <w:rsid w:val="00422AB0"/>
    <w:rsid w:val="00422B20"/>
    <w:rsid w:val="00422E5A"/>
    <w:rsid w:val="00422E93"/>
    <w:rsid w:val="0042316C"/>
    <w:rsid w:val="00423608"/>
    <w:rsid w:val="004236DF"/>
    <w:rsid w:val="00423829"/>
    <w:rsid w:val="00423886"/>
    <w:rsid w:val="00423907"/>
    <w:rsid w:val="00423963"/>
    <w:rsid w:val="00423BA1"/>
    <w:rsid w:val="00423C89"/>
    <w:rsid w:val="00423CCA"/>
    <w:rsid w:val="00423D53"/>
    <w:rsid w:val="00423E53"/>
    <w:rsid w:val="00423F87"/>
    <w:rsid w:val="00424119"/>
    <w:rsid w:val="00424A7F"/>
    <w:rsid w:val="00424EA8"/>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A7E"/>
    <w:rsid w:val="00426B30"/>
    <w:rsid w:val="00426EB1"/>
    <w:rsid w:val="00427197"/>
    <w:rsid w:val="004273E5"/>
    <w:rsid w:val="00427413"/>
    <w:rsid w:val="004278DF"/>
    <w:rsid w:val="00427E59"/>
    <w:rsid w:val="00427E9C"/>
    <w:rsid w:val="00430037"/>
    <w:rsid w:val="0043025A"/>
    <w:rsid w:val="004303DD"/>
    <w:rsid w:val="004307B1"/>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E0E"/>
    <w:rsid w:val="00431FCC"/>
    <w:rsid w:val="00431FD5"/>
    <w:rsid w:val="004321F7"/>
    <w:rsid w:val="00432297"/>
    <w:rsid w:val="004322DA"/>
    <w:rsid w:val="00432464"/>
    <w:rsid w:val="00432547"/>
    <w:rsid w:val="004326BE"/>
    <w:rsid w:val="004327A6"/>
    <w:rsid w:val="00432B50"/>
    <w:rsid w:val="00432C6F"/>
    <w:rsid w:val="00432C89"/>
    <w:rsid w:val="0043306E"/>
    <w:rsid w:val="0043312B"/>
    <w:rsid w:val="00433857"/>
    <w:rsid w:val="0043388B"/>
    <w:rsid w:val="004339DA"/>
    <w:rsid w:val="004339E7"/>
    <w:rsid w:val="00433A65"/>
    <w:rsid w:val="00433C01"/>
    <w:rsid w:val="00433D68"/>
    <w:rsid w:val="00433DAA"/>
    <w:rsid w:val="004340B8"/>
    <w:rsid w:val="004340E4"/>
    <w:rsid w:val="00434671"/>
    <w:rsid w:val="004346B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1C"/>
    <w:rsid w:val="004406FF"/>
    <w:rsid w:val="00440841"/>
    <w:rsid w:val="004408A6"/>
    <w:rsid w:val="00440A65"/>
    <w:rsid w:val="00440B52"/>
    <w:rsid w:val="00440C9A"/>
    <w:rsid w:val="00440D0E"/>
    <w:rsid w:val="00440E2B"/>
    <w:rsid w:val="004411DC"/>
    <w:rsid w:val="00441287"/>
    <w:rsid w:val="0044131F"/>
    <w:rsid w:val="00441AD3"/>
    <w:rsid w:val="00441CD2"/>
    <w:rsid w:val="00441CD7"/>
    <w:rsid w:val="00441D01"/>
    <w:rsid w:val="00441EEA"/>
    <w:rsid w:val="00442281"/>
    <w:rsid w:val="004422D6"/>
    <w:rsid w:val="00442840"/>
    <w:rsid w:val="00442939"/>
    <w:rsid w:val="0044294B"/>
    <w:rsid w:val="00442A40"/>
    <w:rsid w:val="00442CD8"/>
    <w:rsid w:val="00442D56"/>
    <w:rsid w:val="00442DF7"/>
    <w:rsid w:val="004431B8"/>
    <w:rsid w:val="004435EE"/>
    <w:rsid w:val="0044365B"/>
    <w:rsid w:val="00443AA0"/>
    <w:rsid w:val="00443AFF"/>
    <w:rsid w:val="00443C3C"/>
    <w:rsid w:val="00443F44"/>
    <w:rsid w:val="0044411E"/>
    <w:rsid w:val="0044455E"/>
    <w:rsid w:val="0044462F"/>
    <w:rsid w:val="00444906"/>
    <w:rsid w:val="00444C8E"/>
    <w:rsid w:val="00444CDC"/>
    <w:rsid w:val="00444E09"/>
    <w:rsid w:val="0044537E"/>
    <w:rsid w:val="004454F4"/>
    <w:rsid w:val="00445587"/>
    <w:rsid w:val="004455D0"/>
    <w:rsid w:val="00445B73"/>
    <w:rsid w:val="00445C02"/>
    <w:rsid w:val="00445F5B"/>
    <w:rsid w:val="004461ED"/>
    <w:rsid w:val="004462BE"/>
    <w:rsid w:val="0044637E"/>
    <w:rsid w:val="00446486"/>
    <w:rsid w:val="004465A4"/>
    <w:rsid w:val="0044668E"/>
    <w:rsid w:val="004466A8"/>
    <w:rsid w:val="00446AE7"/>
    <w:rsid w:val="00446B10"/>
    <w:rsid w:val="00446B2F"/>
    <w:rsid w:val="00446B5E"/>
    <w:rsid w:val="00446F93"/>
    <w:rsid w:val="00446FA2"/>
    <w:rsid w:val="00447243"/>
    <w:rsid w:val="00447409"/>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1D78"/>
    <w:rsid w:val="00452011"/>
    <w:rsid w:val="004520F3"/>
    <w:rsid w:val="004522A4"/>
    <w:rsid w:val="00452456"/>
    <w:rsid w:val="004524E0"/>
    <w:rsid w:val="00452781"/>
    <w:rsid w:val="0045295A"/>
    <w:rsid w:val="00452CC6"/>
    <w:rsid w:val="00452D70"/>
    <w:rsid w:val="00452D99"/>
    <w:rsid w:val="004531EE"/>
    <w:rsid w:val="00453243"/>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E5A"/>
    <w:rsid w:val="004572AE"/>
    <w:rsid w:val="004573A4"/>
    <w:rsid w:val="00457415"/>
    <w:rsid w:val="00457602"/>
    <w:rsid w:val="0045769B"/>
    <w:rsid w:val="004576CE"/>
    <w:rsid w:val="00457966"/>
    <w:rsid w:val="00457AD9"/>
    <w:rsid w:val="00457C7D"/>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CDD"/>
    <w:rsid w:val="004621E0"/>
    <w:rsid w:val="00462370"/>
    <w:rsid w:val="00462419"/>
    <w:rsid w:val="004625EE"/>
    <w:rsid w:val="004628A4"/>
    <w:rsid w:val="004628E1"/>
    <w:rsid w:val="0046291E"/>
    <w:rsid w:val="00462B62"/>
    <w:rsid w:val="004630F0"/>
    <w:rsid w:val="004631D4"/>
    <w:rsid w:val="00463623"/>
    <w:rsid w:val="00463839"/>
    <w:rsid w:val="00463861"/>
    <w:rsid w:val="00463A1B"/>
    <w:rsid w:val="00463B2C"/>
    <w:rsid w:val="00463F84"/>
    <w:rsid w:val="004642C3"/>
    <w:rsid w:val="0046436A"/>
    <w:rsid w:val="0046452E"/>
    <w:rsid w:val="004645D2"/>
    <w:rsid w:val="004646E6"/>
    <w:rsid w:val="004647BC"/>
    <w:rsid w:val="0046494D"/>
    <w:rsid w:val="004649A4"/>
    <w:rsid w:val="00464B60"/>
    <w:rsid w:val="00465185"/>
    <w:rsid w:val="0046521B"/>
    <w:rsid w:val="0046536F"/>
    <w:rsid w:val="00465444"/>
    <w:rsid w:val="00465679"/>
    <w:rsid w:val="004657D7"/>
    <w:rsid w:val="00465A79"/>
    <w:rsid w:val="00465E01"/>
    <w:rsid w:val="00465E8B"/>
    <w:rsid w:val="00465E95"/>
    <w:rsid w:val="004660E5"/>
    <w:rsid w:val="0046615B"/>
    <w:rsid w:val="00466239"/>
    <w:rsid w:val="00466352"/>
    <w:rsid w:val="00466413"/>
    <w:rsid w:val="004664A0"/>
    <w:rsid w:val="00466584"/>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8E"/>
    <w:rsid w:val="00467E9F"/>
    <w:rsid w:val="00467FBE"/>
    <w:rsid w:val="00467FC9"/>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F6D"/>
    <w:rsid w:val="00472044"/>
    <w:rsid w:val="0047206A"/>
    <w:rsid w:val="00472071"/>
    <w:rsid w:val="004720E9"/>
    <w:rsid w:val="0047210E"/>
    <w:rsid w:val="00472152"/>
    <w:rsid w:val="00472428"/>
    <w:rsid w:val="00472610"/>
    <w:rsid w:val="0047264C"/>
    <w:rsid w:val="004726A8"/>
    <w:rsid w:val="00472752"/>
    <w:rsid w:val="0047296E"/>
    <w:rsid w:val="00472B9F"/>
    <w:rsid w:val="00472CB6"/>
    <w:rsid w:val="00472DFA"/>
    <w:rsid w:val="00472F7D"/>
    <w:rsid w:val="004730FC"/>
    <w:rsid w:val="004732EE"/>
    <w:rsid w:val="00473354"/>
    <w:rsid w:val="00473579"/>
    <w:rsid w:val="0047381F"/>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C1B"/>
    <w:rsid w:val="00474F0F"/>
    <w:rsid w:val="0047503A"/>
    <w:rsid w:val="004753C5"/>
    <w:rsid w:val="00475A45"/>
    <w:rsid w:val="00475A92"/>
    <w:rsid w:val="00475C0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F2"/>
    <w:rsid w:val="00477C4A"/>
    <w:rsid w:val="00477D42"/>
    <w:rsid w:val="00477F5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D7"/>
    <w:rsid w:val="004821E3"/>
    <w:rsid w:val="00482229"/>
    <w:rsid w:val="00482270"/>
    <w:rsid w:val="0048254C"/>
    <w:rsid w:val="00482782"/>
    <w:rsid w:val="00482868"/>
    <w:rsid w:val="0048286D"/>
    <w:rsid w:val="004828A6"/>
    <w:rsid w:val="00482EDC"/>
    <w:rsid w:val="00482EE2"/>
    <w:rsid w:val="00483054"/>
    <w:rsid w:val="004830A5"/>
    <w:rsid w:val="0048357C"/>
    <w:rsid w:val="004836DF"/>
    <w:rsid w:val="004836E8"/>
    <w:rsid w:val="00483722"/>
    <w:rsid w:val="004837F7"/>
    <w:rsid w:val="00483830"/>
    <w:rsid w:val="00483988"/>
    <w:rsid w:val="00483A76"/>
    <w:rsid w:val="00483B1B"/>
    <w:rsid w:val="00483C85"/>
    <w:rsid w:val="00483F5C"/>
    <w:rsid w:val="0048424B"/>
    <w:rsid w:val="004844BB"/>
    <w:rsid w:val="00484554"/>
    <w:rsid w:val="004847D8"/>
    <w:rsid w:val="00484A41"/>
    <w:rsid w:val="00484A60"/>
    <w:rsid w:val="00484CEE"/>
    <w:rsid w:val="00484F77"/>
    <w:rsid w:val="004850A1"/>
    <w:rsid w:val="00485584"/>
    <w:rsid w:val="00485694"/>
    <w:rsid w:val="004857B9"/>
    <w:rsid w:val="0048583A"/>
    <w:rsid w:val="00485BBB"/>
    <w:rsid w:val="00485BBC"/>
    <w:rsid w:val="00485C1D"/>
    <w:rsid w:val="00485CEE"/>
    <w:rsid w:val="00485FFB"/>
    <w:rsid w:val="004861D6"/>
    <w:rsid w:val="0048637C"/>
    <w:rsid w:val="004863C3"/>
    <w:rsid w:val="0048650A"/>
    <w:rsid w:val="0048661C"/>
    <w:rsid w:val="00486B1D"/>
    <w:rsid w:val="00486C48"/>
    <w:rsid w:val="00486CA8"/>
    <w:rsid w:val="00486E92"/>
    <w:rsid w:val="00486EE9"/>
    <w:rsid w:val="00487265"/>
    <w:rsid w:val="00487358"/>
    <w:rsid w:val="00487457"/>
    <w:rsid w:val="00487588"/>
    <w:rsid w:val="00487720"/>
    <w:rsid w:val="0048773A"/>
    <w:rsid w:val="004877EF"/>
    <w:rsid w:val="0048780F"/>
    <w:rsid w:val="004878F0"/>
    <w:rsid w:val="00487975"/>
    <w:rsid w:val="00487AA9"/>
    <w:rsid w:val="00487C70"/>
    <w:rsid w:val="00487DF7"/>
    <w:rsid w:val="00487E02"/>
    <w:rsid w:val="00487E1A"/>
    <w:rsid w:val="0049001C"/>
    <w:rsid w:val="004903BA"/>
    <w:rsid w:val="004903FC"/>
    <w:rsid w:val="00490AD6"/>
    <w:rsid w:val="00490D2A"/>
    <w:rsid w:val="00490E9E"/>
    <w:rsid w:val="00490EA8"/>
    <w:rsid w:val="00490F83"/>
    <w:rsid w:val="00491035"/>
    <w:rsid w:val="00491088"/>
    <w:rsid w:val="0049109E"/>
    <w:rsid w:val="00491266"/>
    <w:rsid w:val="0049141E"/>
    <w:rsid w:val="00491600"/>
    <w:rsid w:val="004917E7"/>
    <w:rsid w:val="00491D5F"/>
    <w:rsid w:val="00491E2B"/>
    <w:rsid w:val="00491FAC"/>
    <w:rsid w:val="00492120"/>
    <w:rsid w:val="00492185"/>
    <w:rsid w:val="004925A4"/>
    <w:rsid w:val="00492809"/>
    <w:rsid w:val="00492813"/>
    <w:rsid w:val="004929B5"/>
    <w:rsid w:val="00492D33"/>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CC"/>
    <w:rsid w:val="004947FC"/>
    <w:rsid w:val="00494857"/>
    <w:rsid w:val="00494908"/>
    <w:rsid w:val="004949AE"/>
    <w:rsid w:val="004949DA"/>
    <w:rsid w:val="00494A0F"/>
    <w:rsid w:val="00494CD8"/>
    <w:rsid w:val="00494D21"/>
    <w:rsid w:val="00494E57"/>
    <w:rsid w:val="00494E5F"/>
    <w:rsid w:val="0049558E"/>
    <w:rsid w:val="00495660"/>
    <w:rsid w:val="00495865"/>
    <w:rsid w:val="0049586E"/>
    <w:rsid w:val="0049589D"/>
    <w:rsid w:val="0049593A"/>
    <w:rsid w:val="00495A3D"/>
    <w:rsid w:val="00495AAB"/>
    <w:rsid w:val="00495BBE"/>
    <w:rsid w:val="00495CE5"/>
    <w:rsid w:val="00495D79"/>
    <w:rsid w:val="00495DDD"/>
    <w:rsid w:val="00495E25"/>
    <w:rsid w:val="00495F30"/>
    <w:rsid w:val="00495F8F"/>
    <w:rsid w:val="00496278"/>
    <w:rsid w:val="0049633F"/>
    <w:rsid w:val="00496477"/>
    <w:rsid w:val="0049666B"/>
    <w:rsid w:val="004966CA"/>
    <w:rsid w:val="00496D6F"/>
    <w:rsid w:val="00496D75"/>
    <w:rsid w:val="0049708D"/>
    <w:rsid w:val="0049720E"/>
    <w:rsid w:val="0049735C"/>
    <w:rsid w:val="00497787"/>
    <w:rsid w:val="00497965"/>
    <w:rsid w:val="004A0119"/>
    <w:rsid w:val="004A05F3"/>
    <w:rsid w:val="004A05FE"/>
    <w:rsid w:val="004A07BA"/>
    <w:rsid w:val="004A0821"/>
    <w:rsid w:val="004A08BD"/>
    <w:rsid w:val="004A09CB"/>
    <w:rsid w:val="004A0BDB"/>
    <w:rsid w:val="004A0C0E"/>
    <w:rsid w:val="004A0C91"/>
    <w:rsid w:val="004A0FC5"/>
    <w:rsid w:val="004A1064"/>
    <w:rsid w:val="004A1092"/>
    <w:rsid w:val="004A11BC"/>
    <w:rsid w:val="004A11E2"/>
    <w:rsid w:val="004A1499"/>
    <w:rsid w:val="004A14E7"/>
    <w:rsid w:val="004A1701"/>
    <w:rsid w:val="004A182E"/>
    <w:rsid w:val="004A1D81"/>
    <w:rsid w:val="004A1E07"/>
    <w:rsid w:val="004A1EA1"/>
    <w:rsid w:val="004A2061"/>
    <w:rsid w:val="004A235C"/>
    <w:rsid w:val="004A23FD"/>
    <w:rsid w:val="004A240E"/>
    <w:rsid w:val="004A246D"/>
    <w:rsid w:val="004A2498"/>
    <w:rsid w:val="004A24A5"/>
    <w:rsid w:val="004A2612"/>
    <w:rsid w:val="004A28FC"/>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CE"/>
    <w:rsid w:val="004A3FAA"/>
    <w:rsid w:val="004A4087"/>
    <w:rsid w:val="004A40EB"/>
    <w:rsid w:val="004A412E"/>
    <w:rsid w:val="004A413A"/>
    <w:rsid w:val="004A4282"/>
    <w:rsid w:val="004A45B9"/>
    <w:rsid w:val="004A46C1"/>
    <w:rsid w:val="004A4985"/>
    <w:rsid w:val="004A4D81"/>
    <w:rsid w:val="004A4E04"/>
    <w:rsid w:val="004A5056"/>
    <w:rsid w:val="004A506A"/>
    <w:rsid w:val="004A50A6"/>
    <w:rsid w:val="004A524D"/>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43F"/>
    <w:rsid w:val="004A751A"/>
    <w:rsid w:val="004A76F5"/>
    <w:rsid w:val="004A7786"/>
    <w:rsid w:val="004A77A6"/>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F39"/>
    <w:rsid w:val="004B1020"/>
    <w:rsid w:val="004B1165"/>
    <w:rsid w:val="004B123D"/>
    <w:rsid w:val="004B126A"/>
    <w:rsid w:val="004B14C6"/>
    <w:rsid w:val="004B15C0"/>
    <w:rsid w:val="004B1645"/>
    <w:rsid w:val="004B1671"/>
    <w:rsid w:val="004B16AC"/>
    <w:rsid w:val="004B19D1"/>
    <w:rsid w:val="004B1CAC"/>
    <w:rsid w:val="004B1E28"/>
    <w:rsid w:val="004B205E"/>
    <w:rsid w:val="004B210A"/>
    <w:rsid w:val="004B236F"/>
    <w:rsid w:val="004B255F"/>
    <w:rsid w:val="004B2613"/>
    <w:rsid w:val="004B290C"/>
    <w:rsid w:val="004B2AA1"/>
    <w:rsid w:val="004B2B20"/>
    <w:rsid w:val="004B2DBC"/>
    <w:rsid w:val="004B2F2D"/>
    <w:rsid w:val="004B2FAB"/>
    <w:rsid w:val="004B310C"/>
    <w:rsid w:val="004B3136"/>
    <w:rsid w:val="004B34A1"/>
    <w:rsid w:val="004B3654"/>
    <w:rsid w:val="004B3808"/>
    <w:rsid w:val="004B380D"/>
    <w:rsid w:val="004B394E"/>
    <w:rsid w:val="004B3B7F"/>
    <w:rsid w:val="004B3C8A"/>
    <w:rsid w:val="004B3CF0"/>
    <w:rsid w:val="004B40D0"/>
    <w:rsid w:val="004B4126"/>
    <w:rsid w:val="004B43C3"/>
    <w:rsid w:val="004B4862"/>
    <w:rsid w:val="004B4956"/>
    <w:rsid w:val="004B49A0"/>
    <w:rsid w:val="004B4B96"/>
    <w:rsid w:val="004B50FB"/>
    <w:rsid w:val="004B51EA"/>
    <w:rsid w:val="004B523D"/>
    <w:rsid w:val="004B52DA"/>
    <w:rsid w:val="004B5309"/>
    <w:rsid w:val="004B5356"/>
    <w:rsid w:val="004B56C4"/>
    <w:rsid w:val="004B596D"/>
    <w:rsid w:val="004B59C6"/>
    <w:rsid w:val="004B5A81"/>
    <w:rsid w:val="004B5BE8"/>
    <w:rsid w:val="004B5CB4"/>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7F3"/>
    <w:rsid w:val="004B795A"/>
    <w:rsid w:val="004C005E"/>
    <w:rsid w:val="004C02B1"/>
    <w:rsid w:val="004C0323"/>
    <w:rsid w:val="004C0409"/>
    <w:rsid w:val="004C04BB"/>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486"/>
    <w:rsid w:val="004C365C"/>
    <w:rsid w:val="004C36C1"/>
    <w:rsid w:val="004C36D9"/>
    <w:rsid w:val="004C37B1"/>
    <w:rsid w:val="004C383D"/>
    <w:rsid w:val="004C39D1"/>
    <w:rsid w:val="004C3A8C"/>
    <w:rsid w:val="004C3DA1"/>
    <w:rsid w:val="004C3DC0"/>
    <w:rsid w:val="004C3F6D"/>
    <w:rsid w:val="004C3F93"/>
    <w:rsid w:val="004C4033"/>
    <w:rsid w:val="004C4091"/>
    <w:rsid w:val="004C4550"/>
    <w:rsid w:val="004C497F"/>
    <w:rsid w:val="004C4986"/>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6151"/>
    <w:rsid w:val="004C62D8"/>
    <w:rsid w:val="004C6391"/>
    <w:rsid w:val="004C63CB"/>
    <w:rsid w:val="004C655D"/>
    <w:rsid w:val="004C656C"/>
    <w:rsid w:val="004C66A9"/>
    <w:rsid w:val="004C66F2"/>
    <w:rsid w:val="004C687C"/>
    <w:rsid w:val="004C6903"/>
    <w:rsid w:val="004C6B8F"/>
    <w:rsid w:val="004C6D81"/>
    <w:rsid w:val="004C71B7"/>
    <w:rsid w:val="004C72F3"/>
    <w:rsid w:val="004C74B2"/>
    <w:rsid w:val="004C760C"/>
    <w:rsid w:val="004C7657"/>
    <w:rsid w:val="004C76EF"/>
    <w:rsid w:val="004C773B"/>
    <w:rsid w:val="004C7783"/>
    <w:rsid w:val="004C7A1C"/>
    <w:rsid w:val="004C7B72"/>
    <w:rsid w:val="004C7C87"/>
    <w:rsid w:val="004C7D67"/>
    <w:rsid w:val="004C7F98"/>
    <w:rsid w:val="004C7FF4"/>
    <w:rsid w:val="004D00B6"/>
    <w:rsid w:val="004D053E"/>
    <w:rsid w:val="004D08EE"/>
    <w:rsid w:val="004D0AA2"/>
    <w:rsid w:val="004D0ABC"/>
    <w:rsid w:val="004D0B09"/>
    <w:rsid w:val="004D0B0E"/>
    <w:rsid w:val="004D0C53"/>
    <w:rsid w:val="004D101A"/>
    <w:rsid w:val="004D12BB"/>
    <w:rsid w:val="004D1329"/>
    <w:rsid w:val="004D13E7"/>
    <w:rsid w:val="004D161D"/>
    <w:rsid w:val="004D1716"/>
    <w:rsid w:val="004D17B5"/>
    <w:rsid w:val="004D18A0"/>
    <w:rsid w:val="004D199D"/>
    <w:rsid w:val="004D1A69"/>
    <w:rsid w:val="004D1A7A"/>
    <w:rsid w:val="004D1D79"/>
    <w:rsid w:val="004D216A"/>
    <w:rsid w:val="004D23F0"/>
    <w:rsid w:val="004D23FA"/>
    <w:rsid w:val="004D2558"/>
    <w:rsid w:val="004D2571"/>
    <w:rsid w:val="004D258C"/>
    <w:rsid w:val="004D27FE"/>
    <w:rsid w:val="004D287E"/>
    <w:rsid w:val="004D28C2"/>
    <w:rsid w:val="004D29D9"/>
    <w:rsid w:val="004D2C65"/>
    <w:rsid w:val="004D2E8F"/>
    <w:rsid w:val="004D3084"/>
    <w:rsid w:val="004D3096"/>
    <w:rsid w:val="004D373F"/>
    <w:rsid w:val="004D3752"/>
    <w:rsid w:val="004D3807"/>
    <w:rsid w:val="004D3872"/>
    <w:rsid w:val="004D394D"/>
    <w:rsid w:val="004D3E5D"/>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B4B"/>
    <w:rsid w:val="004D5DA1"/>
    <w:rsid w:val="004D5F3A"/>
    <w:rsid w:val="004D5FEF"/>
    <w:rsid w:val="004D61E2"/>
    <w:rsid w:val="004D623B"/>
    <w:rsid w:val="004D62D0"/>
    <w:rsid w:val="004D6504"/>
    <w:rsid w:val="004D6522"/>
    <w:rsid w:val="004D6603"/>
    <w:rsid w:val="004D6823"/>
    <w:rsid w:val="004D6A54"/>
    <w:rsid w:val="004D6C37"/>
    <w:rsid w:val="004D6F91"/>
    <w:rsid w:val="004D7013"/>
    <w:rsid w:val="004D7136"/>
    <w:rsid w:val="004D72DA"/>
    <w:rsid w:val="004D7395"/>
    <w:rsid w:val="004D73CA"/>
    <w:rsid w:val="004D75DA"/>
    <w:rsid w:val="004D7718"/>
    <w:rsid w:val="004D77A8"/>
    <w:rsid w:val="004D77AE"/>
    <w:rsid w:val="004D77BE"/>
    <w:rsid w:val="004D78C9"/>
    <w:rsid w:val="004D7BDF"/>
    <w:rsid w:val="004D7CA4"/>
    <w:rsid w:val="004D7E35"/>
    <w:rsid w:val="004D7E3B"/>
    <w:rsid w:val="004D7F62"/>
    <w:rsid w:val="004E006E"/>
    <w:rsid w:val="004E00CA"/>
    <w:rsid w:val="004E012A"/>
    <w:rsid w:val="004E01C7"/>
    <w:rsid w:val="004E021A"/>
    <w:rsid w:val="004E025B"/>
    <w:rsid w:val="004E041F"/>
    <w:rsid w:val="004E0475"/>
    <w:rsid w:val="004E08BF"/>
    <w:rsid w:val="004E0903"/>
    <w:rsid w:val="004E09DB"/>
    <w:rsid w:val="004E0D0E"/>
    <w:rsid w:val="004E0D34"/>
    <w:rsid w:val="004E0D6B"/>
    <w:rsid w:val="004E11C9"/>
    <w:rsid w:val="004E1283"/>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7A1"/>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3F47"/>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911"/>
    <w:rsid w:val="004E5B0C"/>
    <w:rsid w:val="004E5B79"/>
    <w:rsid w:val="004E5BEC"/>
    <w:rsid w:val="004E5E63"/>
    <w:rsid w:val="004E5EE1"/>
    <w:rsid w:val="004E6093"/>
    <w:rsid w:val="004E6110"/>
    <w:rsid w:val="004E6718"/>
    <w:rsid w:val="004E68E6"/>
    <w:rsid w:val="004E697F"/>
    <w:rsid w:val="004E6B9F"/>
    <w:rsid w:val="004E6C6A"/>
    <w:rsid w:val="004E6CA8"/>
    <w:rsid w:val="004E7264"/>
    <w:rsid w:val="004E72A6"/>
    <w:rsid w:val="004E7306"/>
    <w:rsid w:val="004E7BC6"/>
    <w:rsid w:val="004E7BE2"/>
    <w:rsid w:val="004F0082"/>
    <w:rsid w:val="004F00C4"/>
    <w:rsid w:val="004F0197"/>
    <w:rsid w:val="004F0658"/>
    <w:rsid w:val="004F06EC"/>
    <w:rsid w:val="004F0800"/>
    <w:rsid w:val="004F0886"/>
    <w:rsid w:val="004F0E1E"/>
    <w:rsid w:val="004F1298"/>
    <w:rsid w:val="004F12B7"/>
    <w:rsid w:val="004F1326"/>
    <w:rsid w:val="004F1589"/>
    <w:rsid w:val="004F1787"/>
    <w:rsid w:val="004F17B4"/>
    <w:rsid w:val="004F1906"/>
    <w:rsid w:val="004F1E88"/>
    <w:rsid w:val="004F1F20"/>
    <w:rsid w:val="004F1F33"/>
    <w:rsid w:val="004F2114"/>
    <w:rsid w:val="004F23A2"/>
    <w:rsid w:val="004F2792"/>
    <w:rsid w:val="004F27D8"/>
    <w:rsid w:val="004F2A53"/>
    <w:rsid w:val="004F2A79"/>
    <w:rsid w:val="004F2A7E"/>
    <w:rsid w:val="004F2AE8"/>
    <w:rsid w:val="004F2C47"/>
    <w:rsid w:val="004F2CEE"/>
    <w:rsid w:val="004F2F50"/>
    <w:rsid w:val="004F2FD2"/>
    <w:rsid w:val="004F2FDA"/>
    <w:rsid w:val="004F309D"/>
    <w:rsid w:val="004F3246"/>
    <w:rsid w:val="004F33F2"/>
    <w:rsid w:val="004F3447"/>
    <w:rsid w:val="004F35E3"/>
    <w:rsid w:val="004F3987"/>
    <w:rsid w:val="004F398C"/>
    <w:rsid w:val="004F3CE3"/>
    <w:rsid w:val="004F4172"/>
    <w:rsid w:val="004F42F0"/>
    <w:rsid w:val="004F452E"/>
    <w:rsid w:val="004F46E0"/>
    <w:rsid w:val="004F4CB3"/>
    <w:rsid w:val="004F50A9"/>
    <w:rsid w:val="004F537A"/>
    <w:rsid w:val="004F53A7"/>
    <w:rsid w:val="004F5423"/>
    <w:rsid w:val="004F5605"/>
    <w:rsid w:val="004F5663"/>
    <w:rsid w:val="004F5763"/>
    <w:rsid w:val="004F59F6"/>
    <w:rsid w:val="004F5E56"/>
    <w:rsid w:val="004F5FD5"/>
    <w:rsid w:val="004F66D7"/>
    <w:rsid w:val="004F67A2"/>
    <w:rsid w:val="004F6895"/>
    <w:rsid w:val="004F6CDA"/>
    <w:rsid w:val="004F6CED"/>
    <w:rsid w:val="004F6F1B"/>
    <w:rsid w:val="004F6FB9"/>
    <w:rsid w:val="004F704C"/>
    <w:rsid w:val="004F72D1"/>
    <w:rsid w:val="004F73DB"/>
    <w:rsid w:val="004F768E"/>
    <w:rsid w:val="004F771D"/>
    <w:rsid w:val="004F7837"/>
    <w:rsid w:val="004F7841"/>
    <w:rsid w:val="004F7897"/>
    <w:rsid w:val="004F7931"/>
    <w:rsid w:val="004F7A47"/>
    <w:rsid w:val="004F7B7C"/>
    <w:rsid w:val="004F7CA3"/>
    <w:rsid w:val="004F7DA1"/>
    <w:rsid w:val="004F7DBD"/>
    <w:rsid w:val="004F7E5D"/>
    <w:rsid w:val="004F7F0E"/>
    <w:rsid w:val="00500233"/>
    <w:rsid w:val="005002A2"/>
    <w:rsid w:val="00500338"/>
    <w:rsid w:val="00500408"/>
    <w:rsid w:val="00500731"/>
    <w:rsid w:val="00500A49"/>
    <w:rsid w:val="00500ABF"/>
    <w:rsid w:val="00500CBE"/>
    <w:rsid w:val="00500F29"/>
    <w:rsid w:val="00500F7B"/>
    <w:rsid w:val="00500FE4"/>
    <w:rsid w:val="005011C9"/>
    <w:rsid w:val="00501334"/>
    <w:rsid w:val="00501451"/>
    <w:rsid w:val="0050146F"/>
    <w:rsid w:val="00501647"/>
    <w:rsid w:val="00501AFB"/>
    <w:rsid w:val="00501BFF"/>
    <w:rsid w:val="00501CC2"/>
    <w:rsid w:val="00501CED"/>
    <w:rsid w:val="00501E84"/>
    <w:rsid w:val="005024A4"/>
    <w:rsid w:val="00502836"/>
    <w:rsid w:val="0050290A"/>
    <w:rsid w:val="00502937"/>
    <w:rsid w:val="00502A80"/>
    <w:rsid w:val="00502E2D"/>
    <w:rsid w:val="00502E65"/>
    <w:rsid w:val="00502FD4"/>
    <w:rsid w:val="00503402"/>
    <w:rsid w:val="005034BD"/>
    <w:rsid w:val="00503668"/>
    <w:rsid w:val="00503A0A"/>
    <w:rsid w:val="00503F86"/>
    <w:rsid w:val="005041C7"/>
    <w:rsid w:val="00504222"/>
    <w:rsid w:val="005042E4"/>
    <w:rsid w:val="005044C5"/>
    <w:rsid w:val="0050467D"/>
    <w:rsid w:val="005046E1"/>
    <w:rsid w:val="0050472F"/>
    <w:rsid w:val="0050474B"/>
    <w:rsid w:val="005048BE"/>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500"/>
    <w:rsid w:val="005066AD"/>
    <w:rsid w:val="0050672D"/>
    <w:rsid w:val="00506816"/>
    <w:rsid w:val="00506AC5"/>
    <w:rsid w:val="00506E77"/>
    <w:rsid w:val="00506F0F"/>
    <w:rsid w:val="005070FA"/>
    <w:rsid w:val="00507381"/>
    <w:rsid w:val="0050749D"/>
    <w:rsid w:val="005074E0"/>
    <w:rsid w:val="00507582"/>
    <w:rsid w:val="005076E7"/>
    <w:rsid w:val="0050779B"/>
    <w:rsid w:val="00507FB8"/>
    <w:rsid w:val="00510465"/>
    <w:rsid w:val="005105A9"/>
    <w:rsid w:val="005105E4"/>
    <w:rsid w:val="0051060A"/>
    <w:rsid w:val="00510614"/>
    <w:rsid w:val="00510744"/>
    <w:rsid w:val="00510782"/>
    <w:rsid w:val="005108D2"/>
    <w:rsid w:val="005108E5"/>
    <w:rsid w:val="00510B1B"/>
    <w:rsid w:val="00510BB4"/>
    <w:rsid w:val="00510D81"/>
    <w:rsid w:val="00510E61"/>
    <w:rsid w:val="00510F5B"/>
    <w:rsid w:val="005110B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74A"/>
    <w:rsid w:val="005168B5"/>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A97"/>
    <w:rsid w:val="00520AFE"/>
    <w:rsid w:val="00520B84"/>
    <w:rsid w:val="00520DAE"/>
    <w:rsid w:val="00520EA5"/>
    <w:rsid w:val="0052126A"/>
    <w:rsid w:val="00521287"/>
    <w:rsid w:val="005214A4"/>
    <w:rsid w:val="00521723"/>
    <w:rsid w:val="0052186A"/>
    <w:rsid w:val="00521A23"/>
    <w:rsid w:val="00521C34"/>
    <w:rsid w:val="005220AE"/>
    <w:rsid w:val="005221F5"/>
    <w:rsid w:val="0052251E"/>
    <w:rsid w:val="005228A7"/>
    <w:rsid w:val="005228C4"/>
    <w:rsid w:val="0052290C"/>
    <w:rsid w:val="00522A90"/>
    <w:rsid w:val="00522D61"/>
    <w:rsid w:val="00522E1C"/>
    <w:rsid w:val="00522EC8"/>
    <w:rsid w:val="005234B2"/>
    <w:rsid w:val="00523619"/>
    <w:rsid w:val="0052361A"/>
    <w:rsid w:val="005236D1"/>
    <w:rsid w:val="00523866"/>
    <w:rsid w:val="00523AB8"/>
    <w:rsid w:val="00523B80"/>
    <w:rsid w:val="00523CF2"/>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41B"/>
    <w:rsid w:val="0052659B"/>
    <w:rsid w:val="0052664B"/>
    <w:rsid w:val="005266E0"/>
    <w:rsid w:val="005269DB"/>
    <w:rsid w:val="00526A96"/>
    <w:rsid w:val="00526C71"/>
    <w:rsid w:val="00526F09"/>
    <w:rsid w:val="00527141"/>
    <w:rsid w:val="005271B1"/>
    <w:rsid w:val="005272FB"/>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C17"/>
    <w:rsid w:val="00530C1D"/>
    <w:rsid w:val="00531017"/>
    <w:rsid w:val="00531117"/>
    <w:rsid w:val="005311AD"/>
    <w:rsid w:val="005313A6"/>
    <w:rsid w:val="005313F7"/>
    <w:rsid w:val="0053156A"/>
    <w:rsid w:val="005316D8"/>
    <w:rsid w:val="00531841"/>
    <w:rsid w:val="005318A0"/>
    <w:rsid w:val="00531ADA"/>
    <w:rsid w:val="00531C64"/>
    <w:rsid w:val="005322BD"/>
    <w:rsid w:val="0053241F"/>
    <w:rsid w:val="0053244F"/>
    <w:rsid w:val="00532689"/>
    <w:rsid w:val="005326A8"/>
    <w:rsid w:val="0053272F"/>
    <w:rsid w:val="005328EF"/>
    <w:rsid w:val="00532921"/>
    <w:rsid w:val="0053297B"/>
    <w:rsid w:val="00532A98"/>
    <w:rsid w:val="00532B87"/>
    <w:rsid w:val="00532CC4"/>
    <w:rsid w:val="00533158"/>
    <w:rsid w:val="005332E2"/>
    <w:rsid w:val="005332F1"/>
    <w:rsid w:val="005334CD"/>
    <w:rsid w:val="00533753"/>
    <w:rsid w:val="005338A0"/>
    <w:rsid w:val="005338F7"/>
    <w:rsid w:val="0053399C"/>
    <w:rsid w:val="00533A89"/>
    <w:rsid w:val="00533D5D"/>
    <w:rsid w:val="00533F2A"/>
    <w:rsid w:val="005341ED"/>
    <w:rsid w:val="00534203"/>
    <w:rsid w:val="005343B6"/>
    <w:rsid w:val="005343B8"/>
    <w:rsid w:val="005345A7"/>
    <w:rsid w:val="00534671"/>
    <w:rsid w:val="005348AC"/>
    <w:rsid w:val="00534AA5"/>
    <w:rsid w:val="00534C0E"/>
    <w:rsid w:val="00534CCD"/>
    <w:rsid w:val="00534EDE"/>
    <w:rsid w:val="00535083"/>
    <w:rsid w:val="005350F2"/>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50"/>
    <w:rsid w:val="005376D2"/>
    <w:rsid w:val="005376EE"/>
    <w:rsid w:val="0053775B"/>
    <w:rsid w:val="00537A20"/>
    <w:rsid w:val="00537B40"/>
    <w:rsid w:val="00537BE5"/>
    <w:rsid w:val="00537C52"/>
    <w:rsid w:val="005402C9"/>
    <w:rsid w:val="005403AF"/>
    <w:rsid w:val="005404EB"/>
    <w:rsid w:val="0054073B"/>
    <w:rsid w:val="00540A35"/>
    <w:rsid w:val="00540C01"/>
    <w:rsid w:val="00540D44"/>
    <w:rsid w:val="00540D71"/>
    <w:rsid w:val="00540EAF"/>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2DFC"/>
    <w:rsid w:val="0054318E"/>
    <w:rsid w:val="005432A7"/>
    <w:rsid w:val="00543739"/>
    <w:rsid w:val="005438D4"/>
    <w:rsid w:val="00543BA2"/>
    <w:rsid w:val="00543D0B"/>
    <w:rsid w:val="00543DD8"/>
    <w:rsid w:val="005440FF"/>
    <w:rsid w:val="0054499A"/>
    <w:rsid w:val="005449D6"/>
    <w:rsid w:val="00544CE1"/>
    <w:rsid w:val="00544EB1"/>
    <w:rsid w:val="00544FE0"/>
    <w:rsid w:val="0054507C"/>
    <w:rsid w:val="0054513E"/>
    <w:rsid w:val="00545177"/>
    <w:rsid w:val="00545183"/>
    <w:rsid w:val="005458F3"/>
    <w:rsid w:val="00545C7A"/>
    <w:rsid w:val="00545CD5"/>
    <w:rsid w:val="00545CE2"/>
    <w:rsid w:val="00545EA7"/>
    <w:rsid w:val="00545ED7"/>
    <w:rsid w:val="005460E9"/>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1D2"/>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E0"/>
    <w:rsid w:val="00551E4D"/>
    <w:rsid w:val="00552512"/>
    <w:rsid w:val="00552A62"/>
    <w:rsid w:val="00552A71"/>
    <w:rsid w:val="00552AB1"/>
    <w:rsid w:val="00552DE2"/>
    <w:rsid w:val="00552F05"/>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5B7"/>
    <w:rsid w:val="00554657"/>
    <w:rsid w:val="00554691"/>
    <w:rsid w:val="00554A02"/>
    <w:rsid w:val="00554B44"/>
    <w:rsid w:val="00554B84"/>
    <w:rsid w:val="00554EB8"/>
    <w:rsid w:val="00554EDD"/>
    <w:rsid w:val="005550A9"/>
    <w:rsid w:val="005550EA"/>
    <w:rsid w:val="005555ED"/>
    <w:rsid w:val="0055563E"/>
    <w:rsid w:val="00555880"/>
    <w:rsid w:val="00555912"/>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831"/>
    <w:rsid w:val="00557A5B"/>
    <w:rsid w:val="00557BAD"/>
    <w:rsid w:val="00557E77"/>
    <w:rsid w:val="005600A7"/>
    <w:rsid w:val="0056062C"/>
    <w:rsid w:val="005608AD"/>
    <w:rsid w:val="00560AA8"/>
    <w:rsid w:val="00560B47"/>
    <w:rsid w:val="00560B51"/>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877"/>
    <w:rsid w:val="00563928"/>
    <w:rsid w:val="00563965"/>
    <w:rsid w:val="00563B63"/>
    <w:rsid w:val="00563C65"/>
    <w:rsid w:val="00563D51"/>
    <w:rsid w:val="00563E36"/>
    <w:rsid w:val="00563E52"/>
    <w:rsid w:val="00563ECC"/>
    <w:rsid w:val="00564179"/>
    <w:rsid w:val="0056434B"/>
    <w:rsid w:val="00564811"/>
    <w:rsid w:val="00564CD8"/>
    <w:rsid w:val="00564FB8"/>
    <w:rsid w:val="005651D0"/>
    <w:rsid w:val="005654DF"/>
    <w:rsid w:val="0056586A"/>
    <w:rsid w:val="0056599D"/>
    <w:rsid w:val="00565A17"/>
    <w:rsid w:val="00565BE3"/>
    <w:rsid w:val="005660F6"/>
    <w:rsid w:val="00566168"/>
    <w:rsid w:val="00566341"/>
    <w:rsid w:val="00566347"/>
    <w:rsid w:val="0056653A"/>
    <w:rsid w:val="00566858"/>
    <w:rsid w:val="00566963"/>
    <w:rsid w:val="00566A26"/>
    <w:rsid w:val="00566B80"/>
    <w:rsid w:val="00566EA3"/>
    <w:rsid w:val="00566FB0"/>
    <w:rsid w:val="0056705D"/>
    <w:rsid w:val="00567563"/>
    <w:rsid w:val="005676AE"/>
    <w:rsid w:val="00567753"/>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10E"/>
    <w:rsid w:val="005711A5"/>
    <w:rsid w:val="005711F3"/>
    <w:rsid w:val="00571265"/>
    <w:rsid w:val="005714E2"/>
    <w:rsid w:val="00571576"/>
    <w:rsid w:val="0057168F"/>
    <w:rsid w:val="005716E6"/>
    <w:rsid w:val="00571707"/>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468"/>
    <w:rsid w:val="00575523"/>
    <w:rsid w:val="00575929"/>
    <w:rsid w:val="0057595F"/>
    <w:rsid w:val="00575A06"/>
    <w:rsid w:val="00575A70"/>
    <w:rsid w:val="00575B79"/>
    <w:rsid w:val="00575F80"/>
    <w:rsid w:val="00576047"/>
    <w:rsid w:val="0057617C"/>
    <w:rsid w:val="00576257"/>
    <w:rsid w:val="00576401"/>
    <w:rsid w:val="00576445"/>
    <w:rsid w:val="00576A88"/>
    <w:rsid w:val="00576B48"/>
    <w:rsid w:val="00576C93"/>
    <w:rsid w:val="00576C9A"/>
    <w:rsid w:val="00576E1A"/>
    <w:rsid w:val="00576F86"/>
    <w:rsid w:val="0057724A"/>
    <w:rsid w:val="00577506"/>
    <w:rsid w:val="00577606"/>
    <w:rsid w:val="00577769"/>
    <w:rsid w:val="00577A54"/>
    <w:rsid w:val="00577D6B"/>
    <w:rsid w:val="00577E9C"/>
    <w:rsid w:val="00577EAD"/>
    <w:rsid w:val="00577EE5"/>
    <w:rsid w:val="00577F9A"/>
    <w:rsid w:val="005801D0"/>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39E"/>
    <w:rsid w:val="00582522"/>
    <w:rsid w:val="0058290A"/>
    <w:rsid w:val="005829B6"/>
    <w:rsid w:val="00582BF3"/>
    <w:rsid w:val="00582C7B"/>
    <w:rsid w:val="00582CD4"/>
    <w:rsid w:val="00582DED"/>
    <w:rsid w:val="00582E8B"/>
    <w:rsid w:val="0058306C"/>
    <w:rsid w:val="005830B1"/>
    <w:rsid w:val="00583386"/>
    <w:rsid w:val="0058338B"/>
    <w:rsid w:val="00583407"/>
    <w:rsid w:val="005834B2"/>
    <w:rsid w:val="00583568"/>
    <w:rsid w:val="0058384E"/>
    <w:rsid w:val="00583AAC"/>
    <w:rsid w:val="00583B67"/>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607D"/>
    <w:rsid w:val="00586233"/>
    <w:rsid w:val="005864D4"/>
    <w:rsid w:val="005865F9"/>
    <w:rsid w:val="00586747"/>
    <w:rsid w:val="005869F4"/>
    <w:rsid w:val="00586A9D"/>
    <w:rsid w:val="00586CE6"/>
    <w:rsid w:val="00586D69"/>
    <w:rsid w:val="00586E00"/>
    <w:rsid w:val="00586FAB"/>
    <w:rsid w:val="0058707D"/>
    <w:rsid w:val="005871B6"/>
    <w:rsid w:val="005872D8"/>
    <w:rsid w:val="0058730F"/>
    <w:rsid w:val="00587342"/>
    <w:rsid w:val="005873FE"/>
    <w:rsid w:val="00587473"/>
    <w:rsid w:val="00587551"/>
    <w:rsid w:val="005876F2"/>
    <w:rsid w:val="00587972"/>
    <w:rsid w:val="005879D6"/>
    <w:rsid w:val="00587AE5"/>
    <w:rsid w:val="00587C26"/>
    <w:rsid w:val="00587D7D"/>
    <w:rsid w:val="00587F92"/>
    <w:rsid w:val="00590485"/>
    <w:rsid w:val="005904AA"/>
    <w:rsid w:val="005906E7"/>
    <w:rsid w:val="005908DD"/>
    <w:rsid w:val="00590A4B"/>
    <w:rsid w:val="00590BB7"/>
    <w:rsid w:val="00590C2A"/>
    <w:rsid w:val="00590EB0"/>
    <w:rsid w:val="00591402"/>
    <w:rsid w:val="0059143A"/>
    <w:rsid w:val="00591564"/>
    <w:rsid w:val="00591859"/>
    <w:rsid w:val="00591927"/>
    <w:rsid w:val="0059196B"/>
    <w:rsid w:val="00591ABA"/>
    <w:rsid w:val="00591B9F"/>
    <w:rsid w:val="00591E40"/>
    <w:rsid w:val="00591E4E"/>
    <w:rsid w:val="00591E70"/>
    <w:rsid w:val="0059212B"/>
    <w:rsid w:val="005924C9"/>
    <w:rsid w:val="00592629"/>
    <w:rsid w:val="005926FF"/>
    <w:rsid w:val="00592A7D"/>
    <w:rsid w:val="00592C72"/>
    <w:rsid w:val="00592D6D"/>
    <w:rsid w:val="00592F29"/>
    <w:rsid w:val="00593014"/>
    <w:rsid w:val="005932E9"/>
    <w:rsid w:val="00593374"/>
    <w:rsid w:val="00593455"/>
    <w:rsid w:val="00593858"/>
    <w:rsid w:val="00593860"/>
    <w:rsid w:val="0059386C"/>
    <w:rsid w:val="00593985"/>
    <w:rsid w:val="00593B32"/>
    <w:rsid w:val="00593CE9"/>
    <w:rsid w:val="00593E3A"/>
    <w:rsid w:val="00593EC1"/>
    <w:rsid w:val="00593F69"/>
    <w:rsid w:val="005941CA"/>
    <w:rsid w:val="00594412"/>
    <w:rsid w:val="00594591"/>
    <w:rsid w:val="0059464E"/>
    <w:rsid w:val="00594748"/>
    <w:rsid w:val="005947F9"/>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04"/>
    <w:rsid w:val="00596E3D"/>
    <w:rsid w:val="00597152"/>
    <w:rsid w:val="00597271"/>
    <w:rsid w:val="005972CB"/>
    <w:rsid w:val="005974B2"/>
    <w:rsid w:val="005974C5"/>
    <w:rsid w:val="00597589"/>
    <w:rsid w:val="00597618"/>
    <w:rsid w:val="0059763F"/>
    <w:rsid w:val="005976DE"/>
    <w:rsid w:val="00597AB9"/>
    <w:rsid w:val="00597C26"/>
    <w:rsid w:val="00597C4F"/>
    <w:rsid w:val="00597E0A"/>
    <w:rsid w:val="00597F0F"/>
    <w:rsid w:val="00597F7F"/>
    <w:rsid w:val="005A00BA"/>
    <w:rsid w:val="005A012F"/>
    <w:rsid w:val="005A013A"/>
    <w:rsid w:val="005A0461"/>
    <w:rsid w:val="005A0548"/>
    <w:rsid w:val="005A0588"/>
    <w:rsid w:val="005A05DC"/>
    <w:rsid w:val="005A0702"/>
    <w:rsid w:val="005A08B8"/>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1BC"/>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608F"/>
    <w:rsid w:val="005A6175"/>
    <w:rsid w:val="005A61A5"/>
    <w:rsid w:val="005A61C4"/>
    <w:rsid w:val="005A61CF"/>
    <w:rsid w:val="005A61D3"/>
    <w:rsid w:val="005A622C"/>
    <w:rsid w:val="005A63DF"/>
    <w:rsid w:val="005A63ED"/>
    <w:rsid w:val="005A65F8"/>
    <w:rsid w:val="005A66B8"/>
    <w:rsid w:val="005A69AE"/>
    <w:rsid w:val="005A6B3E"/>
    <w:rsid w:val="005A6D0B"/>
    <w:rsid w:val="005A6ECB"/>
    <w:rsid w:val="005A71CF"/>
    <w:rsid w:val="005A7203"/>
    <w:rsid w:val="005A76A0"/>
    <w:rsid w:val="005A7709"/>
    <w:rsid w:val="005A772C"/>
    <w:rsid w:val="005A79C1"/>
    <w:rsid w:val="005A7A68"/>
    <w:rsid w:val="005A7D10"/>
    <w:rsid w:val="005A7D53"/>
    <w:rsid w:val="005A7E9E"/>
    <w:rsid w:val="005B023E"/>
    <w:rsid w:val="005B02E5"/>
    <w:rsid w:val="005B03B4"/>
    <w:rsid w:val="005B03E6"/>
    <w:rsid w:val="005B0440"/>
    <w:rsid w:val="005B0575"/>
    <w:rsid w:val="005B06E3"/>
    <w:rsid w:val="005B06E4"/>
    <w:rsid w:val="005B07BC"/>
    <w:rsid w:val="005B08FA"/>
    <w:rsid w:val="005B0975"/>
    <w:rsid w:val="005B0E04"/>
    <w:rsid w:val="005B0FA0"/>
    <w:rsid w:val="005B0FD2"/>
    <w:rsid w:val="005B1087"/>
    <w:rsid w:val="005B10F4"/>
    <w:rsid w:val="005B1158"/>
    <w:rsid w:val="005B1247"/>
    <w:rsid w:val="005B13EE"/>
    <w:rsid w:val="005B1463"/>
    <w:rsid w:val="005B149F"/>
    <w:rsid w:val="005B1504"/>
    <w:rsid w:val="005B157E"/>
    <w:rsid w:val="005B158C"/>
    <w:rsid w:val="005B1766"/>
    <w:rsid w:val="005B1933"/>
    <w:rsid w:val="005B1A19"/>
    <w:rsid w:val="005B1AC2"/>
    <w:rsid w:val="005B1CF7"/>
    <w:rsid w:val="005B1F1A"/>
    <w:rsid w:val="005B236A"/>
    <w:rsid w:val="005B2387"/>
    <w:rsid w:val="005B2527"/>
    <w:rsid w:val="005B25C6"/>
    <w:rsid w:val="005B26D3"/>
    <w:rsid w:val="005B278E"/>
    <w:rsid w:val="005B2869"/>
    <w:rsid w:val="005B292B"/>
    <w:rsid w:val="005B2970"/>
    <w:rsid w:val="005B29E4"/>
    <w:rsid w:val="005B2A27"/>
    <w:rsid w:val="005B2ACA"/>
    <w:rsid w:val="005B2E37"/>
    <w:rsid w:val="005B2E86"/>
    <w:rsid w:val="005B30A5"/>
    <w:rsid w:val="005B30E5"/>
    <w:rsid w:val="005B32AB"/>
    <w:rsid w:val="005B32AD"/>
    <w:rsid w:val="005B32FE"/>
    <w:rsid w:val="005B3534"/>
    <w:rsid w:val="005B375A"/>
    <w:rsid w:val="005B3BAB"/>
    <w:rsid w:val="005B3BB6"/>
    <w:rsid w:val="005B3E1B"/>
    <w:rsid w:val="005B41C5"/>
    <w:rsid w:val="005B4219"/>
    <w:rsid w:val="005B43F0"/>
    <w:rsid w:val="005B44DF"/>
    <w:rsid w:val="005B45ED"/>
    <w:rsid w:val="005B4675"/>
    <w:rsid w:val="005B476F"/>
    <w:rsid w:val="005B481E"/>
    <w:rsid w:val="005B4AE9"/>
    <w:rsid w:val="005B4BC1"/>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76"/>
    <w:rsid w:val="005C1187"/>
    <w:rsid w:val="005C1254"/>
    <w:rsid w:val="005C12EA"/>
    <w:rsid w:val="005C168F"/>
    <w:rsid w:val="005C1697"/>
    <w:rsid w:val="005C16B5"/>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189"/>
    <w:rsid w:val="005C3293"/>
    <w:rsid w:val="005C32D7"/>
    <w:rsid w:val="005C3468"/>
    <w:rsid w:val="005C3524"/>
    <w:rsid w:val="005C3592"/>
    <w:rsid w:val="005C35A4"/>
    <w:rsid w:val="005C35B5"/>
    <w:rsid w:val="005C35E3"/>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73"/>
    <w:rsid w:val="005C53BD"/>
    <w:rsid w:val="005C53D0"/>
    <w:rsid w:val="005C54B2"/>
    <w:rsid w:val="005C57FA"/>
    <w:rsid w:val="005C5821"/>
    <w:rsid w:val="005C584B"/>
    <w:rsid w:val="005C597F"/>
    <w:rsid w:val="005C5AB6"/>
    <w:rsid w:val="005C5BA9"/>
    <w:rsid w:val="005C5C4F"/>
    <w:rsid w:val="005C5E60"/>
    <w:rsid w:val="005C5EA9"/>
    <w:rsid w:val="005C616F"/>
    <w:rsid w:val="005C62A8"/>
    <w:rsid w:val="005C638D"/>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76A"/>
    <w:rsid w:val="005D0C1C"/>
    <w:rsid w:val="005D1603"/>
    <w:rsid w:val="005D165A"/>
    <w:rsid w:val="005D19F3"/>
    <w:rsid w:val="005D1B71"/>
    <w:rsid w:val="005D20D0"/>
    <w:rsid w:val="005D213B"/>
    <w:rsid w:val="005D2164"/>
    <w:rsid w:val="005D236F"/>
    <w:rsid w:val="005D23F5"/>
    <w:rsid w:val="005D289D"/>
    <w:rsid w:val="005D290A"/>
    <w:rsid w:val="005D2A90"/>
    <w:rsid w:val="005D2CAA"/>
    <w:rsid w:val="005D2F8A"/>
    <w:rsid w:val="005D2FDF"/>
    <w:rsid w:val="005D31FC"/>
    <w:rsid w:val="005D333B"/>
    <w:rsid w:val="005D3474"/>
    <w:rsid w:val="005D34A2"/>
    <w:rsid w:val="005D34B1"/>
    <w:rsid w:val="005D3534"/>
    <w:rsid w:val="005D367E"/>
    <w:rsid w:val="005D37C6"/>
    <w:rsid w:val="005D3FF6"/>
    <w:rsid w:val="005D4102"/>
    <w:rsid w:val="005D4489"/>
    <w:rsid w:val="005D4747"/>
    <w:rsid w:val="005D480E"/>
    <w:rsid w:val="005D487A"/>
    <w:rsid w:val="005D4906"/>
    <w:rsid w:val="005D4A6D"/>
    <w:rsid w:val="005D4AC0"/>
    <w:rsid w:val="005D4CC1"/>
    <w:rsid w:val="005D4EFA"/>
    <w:rsid w:val="005D4FD4"/>
    <w:rsid w:val="005D528E"/>
    <w:rsid w:val="005D52DC"/>
    <w:rsid w:val="005D5366"/>
    <w:rsid w:val="005D542B"/>
    <w:rsid w:val="005D54F4"/>
    <w:rsid w:val="005D55B0"/>
    <w:rsid w:val="005D56E7"/>
    <w:rsid w:val="005D58B1"/>
    <w:rsid w:val="005D59AB"/>
    <w:rsid w:val="005D5A3E"/>
    <w:rsid w:val="005D5BBD"/>
    <w:rsid w:val="005D5CA5"/>
    <w:rsid w:val="005D5CA8"/>
    <w:rsid w:val="005D60B2"/>
    <w:rsid w:val="005D66F3"/>
    <w:rsid w:val="005D681A"/>
    <w:rsid w:val="005D6B2D"/>
    <w:rsid w:val="005D6B71"/>
    <w:rsid w:val="005D6C0E"/>
    <w:rsid w:val="005D6C42"/>
    <w:rsid w:val="005D6DC0"/>
    <w:rsid w:val="005D6F3E"/>
    <w:rsid w:val="005D702C"/>
    <w:rsid w:val="005D74EB"/>
    <w:rsid w:val="005D7640"/>
    <w:rsid w:val="005D7C1D"/>
    <w:rsid w:val="005D7EBC"/>
    <w:rsid w:val="005D7F79"/>
    <w:rsid w:val="005E01BB"/>
    <w:rsid w:val="005E01D7"/>
    <w:rsid w:val="005E029C"/>
    <w:rsid w:val="005E0323"/>
    <w:rsid w:val="005E0495"/>
    <w:rsid w:val="005E055C"/>
    <w:rsid w:val="005E05A1"/>
    <w:rsid w:val="005E0727"/>
    <w:rsid w:val="005E0A83"/>
    <w:rsid w:val="005E0D49"/>
    <w:rsid w:val="005E0F22"/>
    <w:rsid w:val="005E0F52"/>
    <w:rsid w:val="005E0F67"/>
    <w:rsid w:val="005E0FE1"/>
    <w:rsid w:val="005E1060"/>
    <w:rsid w:val="005E122A"/>
    <w:rsid w:val="005E1235"/>
    <w:rsid w:val="005E12FF"/>
    <w:rsid w:val="005E13EA"/>
    <w:rsid w:val="005E148C"/>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3B0"/>
    <w:rsid w:val="005E3550"/>
    <w:rsid w:val="005E3A51"/>
    <w:rsid w:val="005E3A59"/>
    <w:rsid w:val="005E3B26"/>
    <w:rsid w:val="005E3D16"/>
    <w:rsid w:val="005E3E5F"/>
    <w:rsid w:val="005E40F7"/>
    <w:rsid w:val="005E4292"/>
    <w:rsid w:val="005E43C4"/>
    <w:rsid w:val="005E45CC"/>
    <w:rsid w:val="005E4605"/>
    <w:rsid w:val="005E49DD"/>
    <w:rsid w:val="005E4BE3"/>
    <w:rsid w:val="005E4DAE"/>
    <w:rsid w:val="005E521E"/>
    <w:rsid w:val="005E5236"/>
    <w:rsid w:val="005E57FF"/>
    <w:rsid w:val="005E5803"/>
    <w:rsid w:val="005E58AC"/>
    <w:rsid w:val="005E5DF5"/>
    <w:rsid w:val="005E5E6B"/>
    <w:rsid w:val="005E6009"/>
    <w:rsid w:val="005E62E5"/>
    <w:rsid w:val="005E6584"/>
    <w:rsid w:val="005E659E"/>
    <w:rsid w:val="005E6C6B"/>
    <w:rsid w:val="005E6C7F"/>
    <w:rsid w:val="005E6D61"/>
    <w:rsid w:val="005E6D90"/>
    <w:rsid w:val="005E6EBA"/>
    <w:rsid w:val="005E7332"/>
    <w:rsid w:val="005E73C9"/>
    <w:rsid w:val="005E73F9"/>
    <w:rsid w:val="005E7552"/>
    <w:rsid w:val="005E7838"/>
    <w:rsid w:val="005E7892"/>
    <w:rsid w:val="005E790C"/>
    <w:rsid w:val="005E7CB3"/>
    <w:rsid w:val="005E7DD5"/>
    <w:rsid w:val="005E7E79"/>
    <w:rsid w:val="005E7FB3"/>
    <w:rsid w:val="005F00A5"/>
    <w:rsid w:val="005F0100"/>
    <w:rsid w:val="005F01F8"/>
    <w:rsid w:val="005F065A"/>
    <w:rsid w:val="005F070D"/>
    <w:rsid w:val="005F0778"/>
    <w:rsid w:val="005F0947"/>
    <w:rsid w:val="005F0955"/>
    <w:rsid w:val="005F0A19"/>
    <w:rsid w:val="005F0D61"/>
    <w:rsid w:val="005F0EFD"/>
    <w:rsid w:val="005F101E"/>
    <w:rsid w:val="005F10CE"/>
    <w:rsid w:val="005F111F"/>
    <w:rsid w:val="005F11BE"/>
    <w:rsid w:val="005F11DE"/>
    <w:rsid w:val="005F1713"/>
    <w:rsid w:val="005F17FC"/>
    <w:rsid w:val="005F1BBA"/>
    <w:rsid w:val="005F1BCF"/>
    <w:rsid w:val="005F1BFD"/>
    <w:rsid w:val="005F1FE3"/>
    <w:rsid w:val="005F20B5"/>
    <w:rsid w:val="005F20BA"/>
    <w:rsid w:val="005F2294"/>
    <w:rsid w:val="005F2AAC"/>
    <w:rsid w:val="005F2C16"/>
    <w:rsid w:val="005F2E51"/>
    <w:rsid w:val="005F30BE"/>
    <w:rsid w:val="005F3369"/>
    <w:rsid w:val="005F3AD3"/>
    <w:rsid w:val="005F3B56"/>
    <w:rsid w:val="005F3C4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0BD"/>
    <w:rsid w:val="005F51D8"/>
    <w:rsid w:val="005F525D"/>
    <w:rsid w:val="005F53C9"/>
    <w:rsid w:val="005F5537"/>
    <w:rsid w:val="005F58EB"/>
    <w:rsid w:val="005F5A37"/>
    <w:rsid w:val="005F5A3F"/>
    <w:rsid w:val="005F5CAB"/>
    <w:rsid w:val="005F6357"/>
    <w:rsid w:val="005F6991"/>
    <w:rsid w:val="005F6CEE"/>
    <w:rsid w:val="005F6E59"/>
    <w:rsid w:val="005F6F79"/>
    <w:rsid w:val="005F7339"/>
    <w:rsid w:val="005F740F"/>
    <w:rsid w:val="005F74A1"/>
    <w:rsid w:val="005F755D"/>
    <w:rsid w:val="005F776C"/>
    <w:rsid w:val="005F7943"/>
    <w:rsid w:val="005F7AC7"/>
    <w:rsid w:val="005F7B77"/>
    <w:rsid w:val="005F7C36"/>
    <w:rsid w:val="005F7CC2"/>
    <w:rsid w:val="005F7CDA"/>
    <w:rsid w:val="005F7E5E"/>
    <w:rsid w:val="005F7E63"/>
    <w:rsid w:val="005F7E8C"/>
    <w:rsid w:val="005F7F56"/>
    <w:rsid w:val="00600231"/>
    <w:rsid w:val="006002A5"/>
    <w:rsid w:val="0060034F"/>
    <w:rsid w:val="00600756"/>
    <w:rsid w:val="006009E8"/>
    <w:rsid w:val="00600A0B"/>
    <w:rsid w:val="00601036"/>
    <w:rsid w:val="00601117"/>
    <w:rsid w:val="00601314"/>
    <w:rsid w:val="006014FE"/>
    <w:rsid w:val="0060158D"/>
    <w:rsid w:val="00601AF1"/>
    <w:rsid w:val="00602045"/>
    <w:rsid w:val="006021BA"/>
    <w:rsid w:val="00602314"/>
    <w:rsid w:val="0060233B"/>
    <w:rsid w:val="006024B3"/>
    <w:rsid w:val="00602B44"/>
    <w:rsid w:val="00602EA1"/>
    <w:rsid w:val="0060341A"/>
    <w:rsid w:val="00603652"/>
    <w:rsid w:val="00603759"/>
    <w:rsid w:val="006037AB"/>
    <w:rsid w:val="00603A6A"/>
    <w:rsid w:val="00603C18"/>
    <w:rsid w:val="00603D6E"/>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6B3"/>
    <w:rsid w:val="00605738"/>
    <w:rsid w:val="006058BC"/>
    <w:rsid w:val="00605A37"/>
    <w:rsid w:val="00605B11"/>
    <w:rsid w:val="00605CCA"/>
    <w:rsid w:val="00605D06"/>
    <w:rsid w:val="00605DBD"/>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211"/>
    <w:rsid w:val="0060733C"/>
    <w:rsid w:val="00607479"/>
    <w:rsid w:val="0060750F"/>
    <w:rsid w:val="006076A1"/>
    <w:rsid w:val="00607775"/>
    <w:rsid w:val="00607B55"/>
    <w:rsid w:val="00607CB5"/>
    <w:rsid w:val="00607D8F"/>
    <w:rsid w:val="00607F28"/>
    <w:rsid w:val="00607F5D"/>
    <w:rsid w:val="00607FE7"/>
    <w:rsid w:val="00610045"/>
    <w:rsid w:val="006103A6"/>
    <w:rsid w:val="00610459"/>
    <w:rsid w:val="006106D9"/>
    <w:rsid w:val="00610A5F"/>
    <w:rsid w:val="00610AD7"/>
    <w:rsid w:val="00610BAC"/>
    <w:rsid w:val="00610E3D"/>
    <w:rsid w:val="00610EC0"/>
    <w:rsid w:val="00610FA7"/>
    <w:rsid w:val="00610FC8"/>
    <w:rsid w:val="0061125D"/>
    <w:rsid w:val="006113C9"/>
    <w:rsid w:val="00611746"/>
    <w:rsid w:val="006117FB"/>
    <w:rsid w:val="00611860"/>
    <w:rsid w:val="0061195F"/>
    <w:rsid w:val="00611A63"/>
    <w:rsid w:val="00611BAC"/>
    <w:rsid w:val="00611C57"/>
    <w:rsid w:val="00611E32"/>
    <w:rsid w:val="00611F3E"/>
    <w:rsid w:val="0061204F"/>
    <w:rsid w:val="006121CE"/>
    <w:rsid w:val="006121E7"/>
    <w:rsid w:val="0061230A"/>
    <w:rsid w:val="006124CA"/>
    <w:rsid w:val="0061258E"/>
    <w:rsid w:val="0061270E"/>
    <w:rsid w:val="00612738"/>
    <w:rsid w:val="006127B6"/>
    <w:rsid w:val="006127F4"/>
    <w:rsid w:val="00612B20"/>
    <w:rsid w:val="00612BE5"/>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B71"/>
    <w:rsid w:val="00614F39"/>
    <w:rsid w:val="00615035"/>
    <w:rsid w:val="0061513A"/>
    <w:rsid w:val="00615161"/>
    <w:rsid w:val="0061522A"/>
    <w:rsid w:val="00615562"/>
    <w:rsid w:val="0061561E"/>
    <w:rsid w:val="00615832"/>
    <w:rsid w:val="00615A18"/>
    <w:rsid w:val="00615B54"/>
    <w:rsid w:val="00615D21"/>
    <w:rsid w:val="00615F61"/>
    <w:rsid w:val="00616829"/>
    <w:rsid w:val="006168AD"/>
    <w:rsid w:val="00616A52"/>
    <w:rsid w:val="00616D3A"/>
    <w:rsid w:val="00616F27"/>
    <w:rsid w:val="00617025"/>
    <w:rsid w:val="00617126"/>
    <w:rsid w:val="0061712F"/>
    <w:rsid w:val="00617180"/>
    <w:rsid w:val="00617231"/>
    <w:rsid w:val="006174F7"/>
    <w:rsid w:val="00617521"/>
    <w:rsid w:val="0061756E"/>
    <w:rsid w:val="006177B1"/>
    <w:rsid w:val="00617AAE"/>
    <w:rsid w:val="00617BAB"/>
    <w:rsid w:val="00617C80"/>
    <w:rsid w:val="00617E1C"/>
    <w:rsid w:val="00617F34"/>
    <w:rsid w:val="00617F63"/>
    <w:rsid w:val="0062008D"/>
    <w:rsid w:val="0062039F"/>
    <w:rsid w:val="00620443"/>
    <w:rsid w:val="006205A6"/>
    <w:rsid w:val="0062075D"/>
    <w:rsid w:val="006207F4"/>
    <w:rsid w:val="00620ADD"/>
    <w:rsid w:val="00620B45"/>
    <w:rsid w:val="00621223"/>
    <w:rsid w:val="0062151C"/>
    <w:rsid w:val="00621560"/>
    <w:rsid w:val="006215C8"/>
    <w:rsid w:val="006215F6"/>
    <w:rsid w:val="0062164E"/>
    <w:rsid w:val="006217B4"/>
    <w:rsid w:val="006217B7"/>
    <w:rsid w:val="00621A86"/>
    <w:rsid w:val="0062217E"/>
    <w:rsid w:val="006221B9"/>
    <w:rsid w:val="0062235D"/>
    <w:rsid w:val="00622522"/>
    <w:rsid w:val="00622635"/>
    <w:rsid w:val="00622667"/>
    <w:rsid w:val="006226D1"/>
    <w:rsid w:val="00622816"/>
    <w:rsid w:val="00622978"/>
    <w:rsid w:val="00622BA8"/>
    <w:rsid w:val="00622C8E"/>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EAD"/>
    <w:rsid w:val="00626F01"/>
    <w:rsid w:val="00626FD2"/>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A7"/>
    <w:rsid w:val="00631ABE"/>
    <w:rsid w:val="00631D96"/>
    <w:rsid w:val="00631FA7"/>
    <w:rsid w:val="006321C0"/>
    <w:rsid w:val="00632481"/>
    <w:rsid w:val="006325AF"/>
    <w:rsid w:val="006329DA"/>
    <w:rsid w:val="00632BC7"/>
    <w:rsid w:val="006332A5"/>
    <w:rsid w:val="00633325"/>
    <w:rsid w:val="006335ED"/>
    <w:rsid w:val="00633895"/>
    <w:rsid w:val="00633AC6"/>
    <w:rsid w:val="00633D4E"/>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726"/>
    <w:rsid w:val="0063477E"/>
    <w:rsid w:val="006348C6"/>
    <w:rsid w:val="00634A8B"/>
    <w:rsid w:val="00634BD4"/>
    <w:rsid w:val="00634C8C"/>
    <w:rsid w:val="00634D3B"/>
    <w:rsid w:val="00634E19"/>
    <w:rsid w:val="00635450"/>
    <w:rsid w:val="006354C1"/>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C6D"/>
    <w:rsid w:val="006371D0"/>
    <w:rsid w:val="0063733A"/>
    <w:rsid w:val="0063735B"/>
    <w:rsid w:val="006374FC"/>
    <w:rsid w:val="006376A7"/>
    <w:rsid w:val="00637984"/>
    <w:rsid w:val="006379E1"/>
    <w:rsid w:val="00637C37"/>
    <w:rsid w:val="00637D5C"/>
    <w:rsid w:val="00637FC8"/>
    <w:rsid w:val="0064007C"/>
    <w:rsid w:val="00640265"/>
    <w:rsid w:val="0064031F"/>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B46"/>
    <w:rsid w:val="00641C6C"/>
    <w:rsid w:val="00641C6D"/>
    <w:rsid w:val="006420F8"/>
    <w:rsid w:val="006422EA"/>
    <w:rsid w:val="006426BB"/>
    <w:rsid w:val="00642E5A"/>
    <w:rsid w:val="00642F6E"/>
    <w:rsid w:val="006430C0"/>
    <w:rsid w:val="0064343E"/>
    <w:rsid w:val="006434C4"/>
    <w:rsid w:val="006436C1"/>
    <w:rsid w:val="0064370B"/>
    <w:rsid w:val="006437BE"/>
    <w:rsid w:val="00643959"/>
    <w:rsid w:val="00643A70"/>
    <w:rsid w:val="00643B30"/>
    <w:rsid w:val="00643C33"/>
    <w:rsid w:val="00643FDA"/>
    <w:rsid w:val="006443A1"/>
    <w:rsid w:val="006443A6"/>
    <w:rsid w:val="00644545"/>
    <w:rsid w:val="006445C2"/>
    <w:rsid w:val="0064492E"/>
    <w:rsid w:val="00644955"/>
    <w:rsid w:val="00644A26"/>
    <w:rsid w:val="00644B19"/>
    <w:rsid w:val="00644E27"/>
    <w:rsid w:val="00644EC6"/>
    <w:rsid w:val="00644F90"/>
    <w:rsid w:val="00644FFE"/>
    <w:rsid w:val="006450A2"/>
    <w:rsid w:val="006450BE"/>
    <w:rsid w:val="006450FE"/>
    <w:rsid w:val="00645284"/>
    <w:rsid w:val="006452AB"/>
    <w:rsid w:val="00645687"/>
    <w:rsid w:val="00645775"/>
    <w:rsid w:val="00645D98"/>
    <w:rsid w:val="00645E9E"/>
    <w:rsid w:val="00645F8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2E6"/>
    <w:rsid w:val="006473B1"/>
    <w:rsid w:val="006474B4"/>
    <w:rsid w:val="0064765C"/>
    <w:rsid w:val="006477A7"/>
    <w:rsid w:val="00647BFE"/>
    <w:rsid w:val="00647D2D"/>
    <w:rsid w:val="006500B5"/>
    <w:rsid w:val="00650210"/>
    <w:rsid w:val="00650286"/>
    <w:rsid w:val="00650405"/>
    <w:rsid w:val="006504D4"/>
    <w:rsid w:val="006508DC"/>
    <w:rsid w:val="00650BAA"/>
    <w:rsid w:val="00650D01"/>
    <w:rsid w:val="00650DA7"/>
    <w:rsid w:val="00650EE1"/>
    <w:rsid w:val="00650EEE"/>
    <w:rsid w:val="00650F5D"/>
    <w:rsid w:val="00650F79"/>
    <w:rsid w:val="00650F94"/>
    <w:rsid w:val="00650FE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B9F"/>
    <w:rsid w:val="00652E72"/>
    <w:rsid w:val="00652E7A"/>
    <w:rsid w:val="00653644"/>
    <w:rsid w:val="006536AC"/>
    <w:rsid w:val="006537FB"/>
    <w:rsid w:val="00653B4D"/>
    <w:rsid w:val="00654040"/>
    <w:rsid w:val="006542E9"/>
    <w:rsid w:val="00654360"/>
    <w:rsid w:val="00654603"/>
    <w:rsid w:val="006546E6"/>
    <w:rsid w:val="00654BF8"/>
    <w:rsid w:val="00654D3C"/>
    <w:rsid w:val="00654F32"/>
    <w:rsid w:val="0065519A"/>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A9"/>
    <w:rsid w:val="00657234"/>
    <w:rsid w:val="00657268"/>
    <w:rsid w:val="0065770B"/>
    <w:rsid w:val="006577EF"/>
    <w:rsid w:val="0065791A"/>
    <w:rsid w:val="00657B34"/>
    <w:rsid w:val="00657B4F"/>
    <w:rsid w:val="00657C1B"/>
    <w:rsid w:val="00657EA0"/>
    <w:rsid w:val="00657F18"/>
    <w:rsid w:val="0066035C"/>
    <w:rsid w:val="00660787"/>
    <w:rsid w:val="00660A85"/>
    <w:rsid w:val="00660BAB"/>
    <w:rsid w:val="00660C19"/>
    <w:rsid w:val="00660DAC"/>
    <w:rsid w:val="00660ED9"/>
    <w:rsid w:val="006613BE"/>
    <w:rsid w:val="0066145D"/>
    <w:rsid w:val="00661502"/>
    <w:rsid w:val="00661521"/>
    <w:rsid w:val="0066159D"/>
    <w:rsid w:val="00661836"/>
    <w:rsid w:val="006619D1"/>
    <w:rsid w:val="00661AE6"/>
    <w:rsid w:val="00661AED"/>
    <w:rsid w:val="00661BC5"/>
    <w:rsid w:val="00661EC4"/>
    <w:rsid w:val="006624D4"/>
    <w:rsid w:val="00662530"/>
    <w:rsid w:val="00662591"/>
    <w:rsid w:val="00662682"/>
    <w:rsid w:val="00662B08"/>
    <w:rsid w:val="00662F3B"/>
    <w:rsid w:val="00662F76"/>
    <w:rsid w:val="00662FC1"/>
    <w:rsid w:val="006631AA"/>
    <w:rsid w:val="0066348D"/>
    <w:rsid w:val="00663528"/>
    <w:rsid w:val="00663737"/>
    <w:rsid w:val="006637FF"/>
    <w:rsid w:val="00663912"/>
    <w:rsid w:val="006643DA"/>
    <w:rsid w:val="00664435"/>
    <w:rsid w:val="0066447F"/>
    <w:rsid w:val="006645F9"/>
    <w:rsid w:val="0066477D"/>
    <w:rsid w:val="0066495D"/>
    <w:rsid w:val="0066498E"/>
    <w:rsid w:val="00664CF8"/>
    <w:rsid w:val="00664EEF"/>
    <w:rsid w:val="0066510B"/>
    <w:rsid w:val="006651E9"/>
    <w:rsid w:val="006653C0"/>
    <w:rsid w:val="006655C8"/>
    <w:rsid w:val="00665A3D"/>
    <w:rsid w:val="00665C35"/>
    <w:rsid w:val="00665CED"/>
    <w:rsid w:val="00665EE4"/>
    <w:rsid w:val="006661B1"/>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95F"/>
    <w:rsid w:val="00667AC5"/>
    <w:rsid w:val="00667F08"/>
    <w:rsid w:val="00667F5A"/>
    <w:rsid w:val="00670261"/>
    <w:rsid w:val="00670392"/>
    <w:rsid w:val="006704D1"/>
    <w:rsid w:val="006705CD"/>
    <w:rsid w:val="0067078F"/>
    <w:rsid w:val="006707E0"/>
    <w:rsid w:val="0067083F"/>
    <w:rsid w:val="006708D3"/>
    <w:rsid w:val="00670C33"/>
    <w:rsid w:val="00670C79"/>
    <w:rsid w:val="00670D5F"/>
    <w:rsid w:val="00670E8B"/>
    <w:rsid w:val="00670FC5"/>
    <w:rsid w:val="00671302"/>
    <w:rsid w:val="0067161A"/>
    <w:rsid w:val="00671A2A"/>
    <w:rsid w:val="00671A51"/>
    <w:rsid w:val="00671B23"/>
    <w:rsid w:val="00671C99"/>
    <w:rsid w:val="00671FA1"/>
    <w:rsid w:val="006721A9"/>
    <w:rsid w:val="00672275"/>
    <w:rsid w:val="0067264D"/>
    <w:rsid w:val="006726BD"/>
    <w:rsid w:val="0067298E"/>
    <w:rsid w:val="006729B3"/>
    <w:rsid w:val="00672C4F"/>
    <w:rsid w:val="0067300C"/>
    <w:rsid w:val="00673070"/>
    <w:rsid w:val="006730AF"/>
    <w:rsid w:val="006730D1"/>
    <w:rsid w:val="00673463"/>
    <w:rsid w:val="00673537"/>
    <w:rsid w:val="006738E5"/>
    <w:rsid w:val="00673A28"/>
    <w:rsid w:val="00673A31"/>
    <w:rsid w:val="00673A62"/>
    <w:rsid w:val="00673AEC"/>
    <w:rsid w:val="00673B1A"/>
    <w:rsid w:val="00673C25"/>
    <w:rsid w:val="00673E75"/>
    <w:rsid w:val="00673FB6"/>
    <w:rsid w:val="006742FD"/>
    <w:rsid w:val="00674431"/>
    <w:rsid w:val="006744DF"/>
    <w:rsid w:val="006746C3"/>
    <w:rsid w:val="00674B23"/>
    <w:rsid w:val="00674D45"/>
    <w:rsid w:val="00674F9A"/>
    <w:rsid w:val="0067526A"/>
    <w:rsid w:val="0067530D"/>
    <w:rsid w:val="00675379"/>
    <w:rsid w:val="00675498"/>
    <w:rsid w:val="00675533"/>
    <w:rsid w:val="00675642"/>
    <w:rsid w:val="00675696"/>
    <w:rsid w:val="00675755"/>
    <w:rsid w:val="006758D9"/>
    <w:rsid w:val="00675903"/>
    <w:rsid w:val="00675919"/>
    <w:rsid w:val="0067598C"/>
    <w:rsid w:val="0067606B"/>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41"/>
    <w:rsid w:val="0068000F"/>
    <w:rsid w:val="006800DF"/>
    <w:rsid w:val="006803D7"/>
    <w:rsid w:val="00680744"/>
    <w:rsid w:val="00680871"/>
    <w:rsid w:val="00680D8C"/>
    <w:rsid w:val="00680E3E"/>
    <w:rsid w:val="00680F35"/>
    <w:rsid w:val="006811DB"/>
    <w:rsid w:val="00681234"/>
    <w:rsid w:val="00681300"/>
    <w:rsid w:val="006816F6"/>
    <w:rsid w:val="006818B5"/>
    <w:rsid w:val="00681934"/>
    <w:rsid w:val="00681979"/>
    <w:rsid w:val="00681C3B"/>
    <w:rsid w:val="00681D48"/>
    <w:rsid w:val="006823C9"/>
    <w:rsid w:val="00682401"/>
    <w:rsid w:val="006826DA"/>
    <w:rsid w:val="006827F5"/>
    <w:rsid w:val="00682950"/>
    <w:rsid w:val="006829DC"/>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82"/>
    <w:rsid w:val="00684A2D"/>
    <w:rsid w:val="00684BB5"/>
    <w:rsid w:val="00684C4E"/>
    <w:rsid w:val="00684C85"/>
    <w:rsid w:val="00684FA4"/>
    <w:rsid w:val="00684FFE"/>
    <w:rsid w:val="00685052"/>
    <w:rsid w:val="00685184"/>
    <w:rsid w:val="006851BE"/>
    <w:rsid w:val="006853E9"/>
    <w:rsid w:val="00685506"/>
    <w:rsid w:val="00685608"/>
    <w:rsid w:val="00685846"/>
    <w:rsid w:val="00685C9D"/>
    <w:rsid w:val="00685E07"/>
    <w:rsid w:val="00685F32"/>
    <w:rsid w:val="0068614B"/>
    <w:rsid w:val="0068617E"/>
    <w:rsid w:val="006862E8"/>
    <w:rsid w:val="006864A1"/>
    <w:rsid w:val="006867CE"/>
    <w:rsid w:val="00686AD9"/>
    <w:rsid w:val="00686E58"/>
    <w:rsid w:val="00686E99"/>
    <w:rsid w:val="00686EED"/>
    <w:rsid w:val="00686F5B"/>
    <w:rsid w:val="006870FF"/>
    <w:rsid w:val="00687620"/>
    <w:rsid w:val="006876FD"/>
    <w:rsid w:val="00687914"/>
    <w:rsid w:val="00687A4B"/>
    <w:rsid w:val="00687D35"/>
    <w:rsid w:val="00687F26"/>
    <w:rsid w:val="00687FBB"/>
    <w:rsid w:val="00690029"/>
    <w:rsid w:val="00690072"/>
    <w:rsid w:val="00690125"/>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445"/>
    <w:rsid w:val="00692618"/>
    <w:rsid w:val="006927F8"/>
    <w:rsid w:val="00692851"/>
    <w:rsid w:val="00692857"/>
    <w:rsid w:val="00692A52"/>
    <w:rsid w:val="00692B4B"/>
    <w:rsid w:val="00692BA6"/>
    <w:rsid w:val="00692F43"/>
    <w:rsid w:val="006930FC"/>
    <w:rsid w:val="00693284"/>
    <w:rsid w:val="00693291"/>
    <w:rsid w:val="00693334"/>
    <w:rsid w:val="006935C3"/>
    <w:rsid w:val="006935E7"/>
    <w:rsid w:val="00693677"/>
    <w:rsid w:val="00693721"/>
    <w:rsid w:val="00693A75"/>
    <w:rsid w:val="00693C46"/>
    <w:rsid w:val="00693C87"/>
    <w:rsid w:val="00693C9A"/>
    <w:rsid w:val="00693F18"/>
    <w:rsid w:val="0069439D"/>
    <w:rsid w:val="0069454B"/>
    <w:rsid w:val="0069454D"/>
    <w:rsid w:val="00694581"/>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8B4"/>
    <w:rsid w:val="0069593D"/>
    <w:rsid w:val="00695958"/>
    <w:rsid w:val="00695CF4"/>
    <w:rsid w:val="00695E6C"/>
    <w:rsid w:val="00696140"/>
    <w:rsid w:val="00696192"/>
    <w:rsid w:val="00696252"/>
    <w:rsid w:val="0069676E"/>
    <w:rsid w:val="006968C0"/>
    <w:rsid w:val="006968E1"/>
    <w:rsid w:val="0069699E"/>
    <w:rsid w:val="006969EF"/>
    <w:rsid w:val="00696A7A"/>
    <w:rsid w:val="00696A84"/>
    <w:rsid w:val="00696A8F"/>
    <w:rsid w:val="0069701C"/>
    <w:rsid w:val="00697162"/>
    <w:rsid w:val="0069722F"/>
    <w:rsid w:val="0069726C"/>
    <w:rsid w:val="0069733A"/>
    <w:rsid w:val="00697629"/>
    <w:rsid w:val="006976AA"/>
    <w:rsid w:val="006977EB"/>
    <w:rsid w:val="00697B5A"/>
    <w:rsid w:val="00697C6B"/>
    <w:rsid w:val="00697DB8"/>
    <w:rsid w:val="006A00B3"/>
    <w:rsid w:val="006A01B7"/>
    <w:rsid w:val="006A02A9"/>
    <w:rsid w:val="006A0366"/>
    <w:rsid w:val="006A0385"/>
    <w:rsid w:val="006A05B7"/>
    <w:rsid w:val="006A0797"/>
    <w:rsid w:val="006A0847"/>
    <w:rsid w:val="006A09B5"/>
    <w:rsid w:val="006A0A62"/>
    <w:rsid w:val="006A0D86"/>
    <w:rsid w:val="006A0E18"/>
    <w:rsid w:val="006A0EA8"/>
    <w:rsid w:val="006A0FB0"/>
    <w:rsid w:val="006A116F"/>
    <w:rsid w:val="006A1261"/>
    <w:rsid w:val="006A12E2"/>
    <w:rsid w:val="006A149F"/>
    <w:rsid w:val="006A14F1"/>
    <w:rsid w:val="006A152E"/>
    <w:rsid w:val="006A1596"/>
    <w:rsid w:val="006A15FA"/>
    <w:rsid w:val="006A18F1"/>
    <w:rsid w:val="006A19B9"/>
    <w:rsid w:val="006A1A2B"/>
    <w:rsid w:val="006A1B5F"/>
    <w:rsid w:val="006A1E9C"/>
    <w:rsid w:val="006A1FF7"/>
    <w:rsid w:val="006A210E"/>
    <w:rsid w:val="006A2400"/>
    <w:rsid w:val="006A266D"/>
    <w:rsid w:val="006A27F1"/>
    <w:rsid w:val="006A2B5F"/>
    <w:rsid w:val="006A2C62"/>
    <w:rsid w:val="006A344C"/>
    <w:rsid w:val="006A384D"/>
    <w:rsid w:val="006A3875"/>
    <w:rsid w:val="006A38C4"/>
    <w:rsid w:val="006A38F6"/>
    <w:rsid w:val="006A3944"/>
    <w:rsid w:val="006A39AF"/>
    <w:rsid w:val="006A3B10"/>
    <w:rsid w:val="006A445D"/>
    <w:rsid w:val="006A4498"/>
    <w:rsid w:val="006A46F8"/>
    <w:rsid w:val="006A47F7"/>
    <w:rsid w:val="006A49E6"/>
    <w:rsid w:val="006A4A21"/>
    <w:rsid w:val="006A4B86"/>
    <w:rsid w:val="006A4E16"/>
    <w:rsid w:val="006A51B8"/>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A7FFB"/>
    <w:rsid w:val="006B0158"/>
    <w:rsid w:val="006B03BF"/>
    <w:rsid w:val="006B0417"/>
    <w:rsid w:val="006B054F"/>
    <w:rsid w:val="006B05EE"/>
    <w:rsid w:val="006B0636"/>
    <w:rsid w:val="006B067B"/>
    <w:rsid w:val="006B075F"/>
    <w:rsid w:val="006B0772"/>
    <w:rsid w:val="006B0949"/>
    <w:rsid w:val="006B0D96"/>
    <w:rsid w:val="006B0DA8"/>
    <w:rsid w:val="006B0DEC"/>
    <w:rsid w:val="006B1000"/>
    <w:rsid w:val="006B11AE"/>
    <w:rsid w:val="006B1562"/>
    <w:rsid w:val="006B15E2"/>
    <w:rsid w:val="006B166B"/>
    <w:rsid w:val="006B169A"/>
    <w:rsid w:val="006B16C5"/>
    <w:rsid w:val="006B1877"/>
    <w:rsid w:val="006B18FF"/>
    <w:rsid w:val="006B1915"/>
    <w:rsid w:val="006B195D"/>
    <w:rsid w:val="006B1A53"/>
    <w:rsid w:val="006B1C3A"/>
    <w:rsid w:val="006B1C85"/>
    <w:rsid w:val="006B1CF9"/>
    <w:rsid w:val="006B1E62"/>
    <w:rsid w:val="006B1F5C"/>
    <w:rsid w:val="006B2228"/>
    <w:rsid w:val="006B2421"/>
    <w:rsid w:val="006B25D8"/>
    <w:rsid w:val="006B25FE"/>
    <w:rsid w:val="006B264C"/>
    <w:rsid w:val="006B2686"/>
    <w:rsid w:val="006B26E3"/>
    <w:rsid w:val="006B27D8"/>
    <w:rsid w:val="006B2AAD"/>
    <w:rsid w:val="006B2E90"/>
    <w:rsid w:val="006B2EE2"/>
    <w:rsid w:val="006B30DC"/>
    <w:rsid w:val="006B3128"/>
    <w:rsid w:val="006B32C5"/>
    <w:rsid w:val="006B348E"/>
    <w:rsid w:val="006B3550"/>
    <w:rsid w:val="006B359D"/>
    <w:rsid w:val="006B3792"/>
    <w:rsid w:val="006B3A76"/>
    <w:rsid w:val="006B3F77"/>
    <w:rsid w:val="006B42C5"/>
    <w:rsid w:val="006B483B"/>
    <w:rsid w:val="006B4859"/>
    <w:rsid w:val="006B485C"/>
    <w:rsid w:val="006B4B5B"/>
    <w:rsid w:val="006B4BD1"/>
    <w:rsid w:val="006B5198"/>
    <w:rsid w:val="006B520B"/>
    <w:rsid w:val="006B5424"/>
    <w:rsid w:val="006B5470"/>
    <w:rsid w:val="006B5474"/>
    <w:rsid w:val="006B54C1"/>
    <w:rsid w:val="006B5814"/>
    <w:rsid w:val="006B5BF0"/>
    <w:rsid w:val="006B6340"/>
    <w:rsid w:val="006B6551"/>
    <w:rsid w:val="006B6624"/>
    <w:rsid w:val="006B67EA"/>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10E0"/>
    <w:rsid w:val="006C1214"/>
    <w:rsid w:val="006C12E7"/>
    <w:rsid w:val="006C1439"/>
    <w:rsid w:val="006C1667"/>
    <w:rsid w:val="006C1683"/>
    <w:rsid w:val="006C18DA"/>
    <w:rsid w:val="006C1C4B"/>
    <w:rsid w:val="006C1F0C"/>
    <w:rsid w:val="006C1FE7"/>
    <w:rsid w:val="006C20A3"/>
    <w:rsid w:val="006C22C7"/>
    <w:rsid w:val="006C23D1"/>
    <w:rsid w:val="006C240D"/>
    <w:rsid w:val="006C2584"/>
    <w:rsid w:val="006C2597"/>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3DF"/>
    <w:rsid w:val="006C452D"/>
    <w:rsid w:val="006C4678"/>
    <w:rsid w:val="006C478E"/>
    <w:rsid w:val="006C4791"/>
    <w:rsid w:val="006C48BA"/>
    <w:rsid w:val="006C48D3"/>
    <w:rsid w:val="006C49BA"/>
    <w:rsid w:val="006C4DF6"/>
    <w:rsid w:val="006C4E8C"/>
    <w:rsid w:val="006C4EB0"/>
    <w:rsid w:val="006C5173"/>
    <w:rsid w:val="006C51BC"/>
    <w:rsid w:val="006C55B6"/>
    <w:rsid w:val="006C55C0"/>
    <w:rsid w:val="006C5BE0"/>
    <w:rsid w:val="006C6114"/>
    <w:rsid w:val="006C6296"/>
    <w:rsid w:val="006C654F"/>
    <w:rsid w:val="006C6964"/>
    <w:rsid w:val="006C6CA7"/>
    <w:rsid w:val="006C6E27"/>
    <w:rsid w:val="006C7063"/>
    <w:rsid w:val="006C72E7"/>
    <w:rsid w:val="006C75A3"/>
    <w:rsid w:val="006C7669"/>
    <w:rsid w:val="006C7825"/>
    <w:rsid w:val="006C7BB4"/>
    <w:rsid w:val="006C7D7E"/>
    <w:rsid w:val="006C7F20"/>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D9F"/>
    <w:rsid w:val="006D2DA6"/>
    <w:rsid w:val="006D3514"/>
    <w:rsid w:val="006D35AF"/>
    <w:rsid w:val="006D39C0"/>
    <w:rsid w:val="006D39DF"/>
    <w:rsid w:val="006D3A59"/>
    <w:rsid w:val="006D3B51"/>
    <w:rsid w:val="006D3D75"/>
    <w:rsid w:val="006D3DB3"/>
    <w:rsid w:val="006D3EAD"/>
    <w:rsid w:val="006D3FA3"/>
    <w:rsid w:val="006D400A"/>
    <w:rsid w:val="006D45D8"/>
    <w:rsid w:val="006D46E3"/>
    <w:rsid w:val="006D47ED"/>
    <w:rsid w:val="006D4AF5"/>
    <w:rsid w:val="006D4C8D"/>
    <w:rsid w:val="006D4F0D"/>
    <w:rsid w:val="006D513F"/>
    <w:rsid w:val="006D521C"/>
    <w:rsid w:val="006D5341"/>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6B4"/>
    <w:rsid w:val="006E073F"/>
    <w:rsid w:val="006E0C5D"/>
    <w:rsid w:val="006E0CDB"/>
    <w:rsid w:val="006E0F10"/>
    <w:rsid w:val="006E0F12"/>
    <w:rsid w:val="006E108A"/>
    <w:rsid w:val="006E1288"/>
    <w:rsid w:val="006E12ED"/>
    <w:rsid w:val="006E148F"/>
    <w:rsid w:val="006E14CA"/>
    <w:rsid w:val="006E1504"/>
    <w:rsid w:val="006E173F"/>
    <w:rsid w:val="006E1A02"/>
    <w:rsid w:val="006E1B26"/>
    <w:rsid w:val="006E1D88"/>
    <w:rsid w:val="006E1FC6"/>
    <w:rsid w:val="006E20C0"/>
    <w:rsid w:val="006E2197"/>
    <w:rsid w:val="006E229D"/>
    <w:rsid w:val="006E22B0"/>
    <w:rsid w:val="006E2505"/>
    <w:rsid w:val="006E264C"/>
    <w:rsid w:val="006E27A7"/>
    <w:rsid w:val="006E27B2"/>
    <w:rsid w:val="006E27B6"/>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67"/>
    <w:rsid w:val="006E423D"/>
    <w:rsid w:val="006E4362"/>
    <w:rsid w:val="006E43CA"/>
    <w:rsid w:val="006E474C"/>
    <w:rsid w:val="006E47F7"/>
    <w:rsid w:val="006E4A05"/>
    <w:rsid w:val="006E4A69"/>
    <w:rsid w:val="006E4D0A"/>
    <w:rsid w:val="006E4D46"/>
    <w:rsid w:val="006E4D74"/>
    <w:rsid w:val="006E4DBB"/>
    <w:rsid w:val="006E4EA0"/>
    <w:rsid w:val="006E4FC3"/>
    <w:rsid w:val="006E527C"/>
    <w:rsid w:val="006E540F"/>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B9F"/>
    <w:rsid w:val="006E6F14"/>
    <w:rsid w:val="006E6F49"/>
    <w:rsid w:val="006E700A"/>
    <w:rsid w:val="006E7023"/>
    <w:rsid w:val="006E7038"/>
    <w:rsid w:val="006E744F"/>
    <w:rsid w:val="006E75B4"/>
    <w:rsid w:val="006E76F0"/>
    <w:rsid w:val="006E7863"/>
    <w:rsid w:val="006E7ACC"/>
    <w:rsid w:val="006E7B35"/>
    <w:rsid w:val="006E7B9B"/>
    <w:rsid w:val="006E7ECE"/>
    <w:rsid w:val="006F030B"/>
    <w:rsid w:val="006F0596"/>
    <w:rsid w:val="006F08A2"/>
    <w:rsid w:val="006F095B"/>
    <w:rsid w:val="006F09CA"/>
    <w:rsid w:val="006F0A1E"/>
    <w:rsid w:val="006F0A7E"/>
    <w:rsid w:val="006F0BFF"/>
    <w:rsid w:val="006F0CC3"/>
    <w:rsid w:val="006F0FF7"/>
    <w:rsid w:val="006F10D9"/>
    <w:rsid w:val="006F15B1"/>
    <w:rsid w:val="006F162D"/>
    <w:rsid w:val="006F166F"/>
    <w:rsid w:val="006F16E1"/>
    <w:rsid w:val="006F17C9"/>
    <w:rsid w:val="006F195B"/>
    <w:rsid w:val="006F197D"/>
    <w:rsid w:val="006F1AD6"/>
    <w:rsid w:val="006F1B7A"/>
    <w:rsid w:val="006F201C"/>
    <w:rsid w:val="006F2249"/>
    <w:rsid w:val="006F26EC"/>
    <w:rsid w:val="006F28D9"/>
    <w:rsid w:val="006F2928"/>
    <w:rsid w:val="006F2A4C"/>
    <w:rsid w:val="006F2E5A"/>
    <w:rsid w:val="006F2FBB"/>
    <w:rsid w:val="006F2FCD"/>
    <w:rsid w:val="006F30B1"/>
    <w:rsid w:val="006F318A"/>
    <w:rsid w:val="006F3202"/>
    <w:rsid w:val="006F325E"/>
    <w:rsid w:val="006F32FC"/>
    <w:rsid w:val="006F3385"/>
    <w:rsid w:val="006F3806"/>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440"/>
    <w:rsid w:val="0070052B"/>
    <w:rsid w:val="007006D9"/>
    <w:rsid w:val="007006DB"/>
    <w:rsid w:val="00700754"/>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B2"/>
    <w:rsid w:val="00703D16"/>
    <w:rsid w:val="00703DBE"/>
    <w:rsid w:val="00703E31"/>
    <w:rsid w:val="00704142"/>
    <w:rsid w:val="007042FB"/>
    <w:rsid w:val="00704324"/>
    <w:rsid w:val="007043FA"/>
    <w:rsid w:val="00704A6A"/>
    <w:rsid w:val="00704B3C"/>
    <w:rsid w:val="00704C0A"/>
    <w:rsid w:val="0070504D"/>
    <w:rsid w:val="00705415"/>
    <w:rsid w:val="007057F1"/>
    <w:rsid w:val="00705843"/>
    <w:rsid w:val="00705F36"/>
    <w:rsid w:val="00705F6A"/>
    <w:rsid w:val="0070604E"/>
    <w:rsid w:val="007061DF"/>
    <w:rsid w:val="0070623C"/>
    <w:rsid w:val="00706776"/>
    <w:rsid w:val="00706A3C"/>
    <w:rsid w:val="00706B79"/>
    <w:rsid w:val="00706FD9"/>
    <w:rsid w:val="00707602"/>
    <w:rsid w:val="0070771A"/>
    <w:rsid w:val="00707775"/>
    <w:rsid w:val="00707A95"/>
    <w:rsid w:val="00707B2B"/>
    <w:rsid w:val="00707CEE"/>
    <w:rsid w:val="00707DAA"/>
    <w:rsid w:val="00707E6B"/>
    <w:rsid w:val="00707F84"/>
    <w:rsid w:val="007101ED"/>
    <w:rsid w:val="00710439"/>
    <w:rsid w:val="00710685"/>
    <w:rsid w:val="0071083D"/>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C7"/>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A11"/>
    <w:rsid w:val="00713C05"/>
    <w:rsid w:val="00714028"/>
    <w:rsid w:val="0071451F"/>
    <w:rsid w:val="007145E0"/>
    <w:rsid w:val="0071486B"/>
    <w:rsid w:val="00714B40"/>
    <w:rsid w:val="00714E7A"/>
    <w:rsid w:val="00714EAB"/>
    <w:rsid w:val="00715541"/>
    <w:rsid w:val="00715556"/>
    <w:rsid w:val="00715578"/>
    <w:rsid w:val="00715694"/>
    <w:rsid w:val="0071573F"/>
    <w:rsid w:val="00715B3F"/>
    <w:rsid w:val="00715B6E"/>
    <w:rsid w:val="00715E8F"/>
    <w:rsid w:val="00715F2E"/>
    <w:rsid w:val="00716099"/>
    <w:rsid w:val="00716362"/>
    <w:rsid w:val="0071655B"/>
    <w:rsid w:val="007165C1"/>
    <w:rsid w:val="00716688"/>
    <w:rsid w:val="0071670F"/>
    <w:rsid w:val="0071697D"/>
    <w:rsid w:val="007169A7"/>
    <w:rsid w:val="00716E9C"/>
    <w:rsid w:val="00716F2D"/>
    <w:rsid w:val="00716F5D"/>
    <w:rsid w:val="007170AB"/>
    <w:rsid w:val="0071746D"/>
    <w:rsid w:val="007176F2"/>
    <w:rsid w:val="00717754"/>
    <w:rsid w:val="00717889"/>
    <w:rsid w:val="00717910"/>
    <w:rsid w:val="00717985"/>
    <w:rsid w:val="00717A78"/>
    <w:rsid w:val="00717C99"/>
    <w:rsid w:val="00717CE8"/>
    <w:rsid w:val="00717F6E"/>
    <w:rsid w:val="0072009D"/>
    <w:rsid w:val="0072010C"/>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7D2"/>
    <w:rsid w:val="00721A5C"/>
    <w:rsid w:val="00721AA4"/>
    <w:rsid w:val="00721B78"/>
    <w:rsid w:val="00721B7B"/>
    <w:rsid w:val="00721D45"/>
    <w:rsid w:val="00721E0E"/>
    <w:rsid w:val="0072205F"/>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7BF"/>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5D6"/>
    <w:rsid w:val="00726745"/>
    <w:rsid w:val="00726865"/>
    <w:rsid w:val="00726A45"/>
    <w:rsid w:val="00726A81"/>
    <w:rsid w:val="00726C5C"/>
    <w:rsid w:val="00726CEA"/>
    <w:rsid w:val="00726DB3"/>
    <w:rsid w:val="00726DCD"/>
    <w:rsid w:val="00726DDB"/>
    <w:rsid w:val="007270A1"/>
    <w:rsid w:val="00727378"/>
    <w:rsid w:val="007273A1"/>
    <w:rsid w:val="00727549"/>
    <w:rsid w:val="0072789D"/>
    <w:rsid w:val="00727D96"/>
    <w:rsid w:val="00727E0D"/>
    <w:rsid w:val="00727E29"/>
    <w:rsid w:val="00727E65"/>
    <w:rsid w:val="00727F08"/>
    <w:rsid w:val="00727F4E"/>
    <w:rsid w:val="00727F7F"/>
    <w:rsid w:val="00730179"/>
    <w:rsid w:val="007303B7"/>
    <w:rsid w:val="007303C7"/>
    <w:rsid w:val="00730402"/>
    <w:rsid w:val="0073056A"/>
    <w:rsid w:val="007306F0"/>
    <w:rsid w:val="00730720"/>
    <w:rsid w:val="00730A73"/>
    <w:rsid w:val="00730CCA"/>
    <w:rsid w:val="00730D4B"/>
    <w:rsid w:val="00730E6E"/>
    <w:rsid w:val="007311DA"/>
    <w:rsid w:val="0073157A"/>
    <w:rsid w:val="007319D7"/>
    <w:rsid w:val="007319E8"/>
    <w:rsid w:val="00731A12"/>
    <w:rsid w:val="00731B23"/>
    <w:rsid w:val="00731E9E"/>
    <w:rsid w:val="0073210B"/>
    <w:rsid w:val="00732191"/>
    <w:rsid w:val="00732270"/>
    <w:rsid w:val="00732476"/>
    <w:rsid w:val="00732789"/>
    <w:rsid w:val="00732827"/>
    <w:rsid w:val="00732A87"/>
    <w:rsid w:val="00732C85"/>
    <w:rsid w:val="00732E32"/>
    <w:rsid w:val="0073320D"/>
    <w:rsid w:val="0073354E"/>
    <w:rsid w:val="007337E5"/>
    <w:rsid w:val="0073389C"/>
    <w:rsid w:val="0073394E"/>
    <w:rsid w:val="00733A08"/>
    <w:rsid w:val="00733A23"/>
    <w:rsid w:val="00733BDB"/>
    <w:rsid w:val="00733D2D"/>
    <w:rsid w:val="00733D7D"/>
    <w:rsid w:val="00733E0A"/>
    <w:rsid w:val="00734051"/>
    <w:rsid w:val="007342F9"/>
    <w:rsid w:val="00734368"/>
    <w:rsid w:val="007343A0"/>
    <w:rsid w:val="00734455"/>
    <w:rsid w:val="0073459C"/>
    <w:rsid w:val="00734647"/>
    <w:rsid w:val="00734688"/>
    <w:rsid w:val="007346B8"/>
    <w:rsid w:val="007346F5"/>
    <w:rsid w:val="0073472C"/>
    <w:rsid w:val="00734783"/>
    <w:rsid w:val="00734845"/>
    <w:rsid w:val="00734C5B"/>
    <w:rsid w:val="00734F94"/>
    <w:rsid w:val="00735148"/>
    <w:rsid w:val="00735225"/>
    <w:rsid w:val="00735228"/>
    <w:rsid w:val="0073542F"/>
    <w:rsid w:val="0073546C"/>
    <w:rsid w:val="007357B3"/>
    <w:rsid w:val="0073586B"/>
    <w:rsid w:val="00735AE7"/>
    <w:rsid w:val="00735BB6"/>
    <w:rsid w:val="00735D80"/>
    <w:rsid w:val="00735E4B"/>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A27"/>
    <w:rsid w:val="00737E61"/>
    <w:rsid w:val="00737EBE"/>
    <w:rsid w:val="007400AA"/>
    <w:rsid w:val="00740324"/>
    <w:rsid w:val="00740397"/>
    <w:rsid w:val="007404F1"/>
    <w:rsid w:val="00740543"/>
    <w:rsid w:val="007406DC"/>
    <w:rsid w:val="007408AD"/>
    <w:rsid w:val="00740BAB"/>
    <w:rsid w:val="00740CC6"/>
    <w:rsid w:val="007410F9"/>
    <w:rsid w:val="0074134A"/>
    <w:rsid w:val="00741523"/>
    <w:rsid w:val="007415C7"/>
    <w:rsid w:val="00741694"/>
    <w:rsid w:val="007416C5"/>
    <w:rsid w:val="007416E6"/>
    <w:rsid w:val="0074173E"/>
    <w:rsid w:val="0074198E"/>
    <w:rsid w:val="007419A7"/>
    <w:rsid w:val="00741B7A"/>
    <w:rsid w:val="0074224E"/>
    <w:rsid w:val="00742380"/>
    <w:rsid w:val="00742405"/>
    <w:rsid w:val="0074254B"/>
    <w:rsid w:val="007427D3"/>
    <w:rsid w:val="007428E2"/>
    <w:rsid w:val="007429BE"/>
    <w:rsid w:val="00742B5F"/>
    <w:rsid w:val="00742B74"/>
    <w:rsid w:val="00742D1D"/>
    <w:rsid w:val="00742E10"/>
    <w:rsid w:val="00742EF1"/>
    <w:rsid w:val="00742F9B"/>
    <w:rsid w:val="0074305E"/>
    <w:rsid w:val="00743285"/>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62B"/>
    <w:rsid w:val="0074573F"/>
    <w:rsid w:val="00745991"/>
    <w:rsid w:val="007459EC"/>
    <w:rsid w:val="00745B3D"/>
    <w:rsid w:val="00745C97"/>
    <w:rsid w:val="00745EB2"/>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349"/>
    <w:rsid w:val="00747486"/>
    <w:rsid w:val="0074776F"/>
    <w:rsid w:val="007478E3"/>
    <w:rsid w:val="00747C86"/>
    <w:rsid w:val="00747E5E"/>
    <w:rsid w:val="00747F3E"/>
    <w:rsid w:val="0075009D"/>
    <w:rsid w:val="007500B9"/>
    <w:rsid w:val="007500E1"/>
    <w:rsid w:val="007502DA"/>
    <w:rsid w:val="007502EB"/>
    <w:rsid w:val="00750300"/>
    <w:rsid w:val="00750493"/>
    <w:rsid w:val="007505C0"/>
    <w:rsid w:val="007506B6"/>
    <w:rsid w:val="007509A2"/>
    <w:rsid w:val="007509C9"/>
    <w:rsid w:val="00750C7C"/>
    <w:rsid w:val="00750CEF"/>
    <w:rsid w:val="00750D29"/>
    <w:rsid w:val="00750D68"/>
    <w:rsid w:val="00750D6A"/>
    <w:rsid w:val="00750F6F"/>
    <w:rsid w:val="00751089"/>
    <w:rsid w:val="007510FB"/>
    <w:rsid w:val="007512BC"/>
    <w:rsid w:val="0075132B"/>
    <w:rsid w:val="007515DF"/>
    <w:rsid w:val="00751732"/>
    <w:rsid w:val="00751888"/>
    <w:rsid w:val="00751955"/>
    <w:rsid w:val="00751A2A"/>
    <w:rsid w:val="00751AAD"/>
    <w:rsid w:val="00751B73"/>
    <w:rsid w:val="00751EDE"/>
    <w:rsid w:val="0075224A"/>
    <w:rsid w:val="00752374"/>
    <w:rsid w:val="00752459"/>
    <w:rsid w:val="00752572"/>
    <w:rsid w:val="00752742"/>
    <w:rsid w:val="0075274B"/>
    <w:rsid w:val="007527E9"/>
    <w:rsid w:val="0075286C"/>
    <w:rsid w:val="00752A25"/>
    <w:rsid w:val="00752B33"/>
    <w:rsid w:val="00752C59"/>
    <w:rsid w:val="00752C72"/>
    <w:rsid w:val="00752E05"/>
    <w:rsid w:val="00752E4F"/>
    <w:rsid w:val="00752ECF"/>
    <w:rsid w:val="00753314"/>
    <w:rsid w:val="00753595"/>
    <w:rsid w:val="00753DF9"/>
    <w:rsid w:val="00753E8B"/>
    <w:rsid w:val="00754011"/>
    <w:rsid w:val="00754136"/>
    <w:rsid w:val="0075452D"/>
    <w:rsid w:val="0075477F"/>
    <w:rsid w:val="007549AE"/>
    <w:rsid w:val="00754A4D"/>
    <w:rsid w:val="00754A7F"/>
    <w:rsid w:val="00754AEF"/>
    <w:rsid w:val="00754DF8"/>
    <w:rsid w:val="007551CD"/>
    <w:rsid w:val="007551FF"/>
    <w:rsid w:val="00755231"/>
    <w:rsid w:val="007553A5"/>
    <w:rsid w:val="0075549B"/>
    <w:rsid w:val="0075568A"/>
    <w:rsid w:val="007558C0"/>
    <w:rsid w:val="007559BA"/>
    <w:rsid w:val="00755A77"/>
    <w:rsid w:val="00755BF2"/>
    <w:rsid w:val="00755C81"/>
    <w:rsid w:val="00755E18"/>
    <w:rsid w:val="00755E30"/>
    <w:rsid w:val="007562DF"/>
    <w:rsid w:val="00756598"/>
    <w:rsid w:val="007565EC"/>
    <w:rsid w:val="00756638"/>
    <w:rsid w:val="007567FE"/>
    <w:rsid w:val="007568BF"/>
    <w:rsid w:val="00756AFA"/>
    <w:rsid w:val="00756DD5"/>
    <w:rsid w:val="00756EF2"/>
    <w:rsid w:val="00756F8A"/>
    <w:rsid w:val="00757328"/>
    <w:rsid w:val="007573AC"/>
    <w:rsid w:val="00757581"/>
    <w:rsid w:val="0075763E"/>
    <w:rsid w:val="007576EA"/>
    <w:rsid w:val="00757777"/>
    <w:rsid w:val="007577A7"/>
    <w:rsid w:val="0075791F"/>
    <w:rsid w:val="007579E3"/>
    <w:rsid w:val="00757A6A"/>
    <w:rsid w:val="00757CBC"/>
    <w:rsid w:val="00757E7D"/>
    <w:rsid w:val="00757FD1"/>
    <w:rsid w:val="00757FF3"/>
    <w:rsid w:val="0076017B"/>
    <w:rsid w:val="0076024C"/>
    <w:rsid w:val="00760254"/>
    <w:rsid w:val="0076056C"/>
    <w:rsid w:val="00760662"/>
    <w:rsid w:val="007606D2"/>
    <w:rsid w:val="0076087D"/>
    <w:rsid w:val="00760B71"/>
    <w:rsid w:val="00760B7D"/>
    <w:rsid w:val="00760F54"/>
    <w:rsid w:val="007610F5"/>
    <w:rsid w:val="007612EB"/>
    <w:rsid w:val="007613D4"/>
    <w:rsid w:val="00761704"/>
    <w:rsid w:val="00761AB6"/>
    <w:rsid w:val="00761B27"/>
    <w:rsid w:val="00761C44"/>
    <w:rsid w:val="00761C59"/>
    <w:rsid w:val="00761C6B"/>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8BC"/>
    <w:rsid w:val="00763A96"/>
    <w:rsid w:val="00763A98"/>
    <w:rsid w:val="00763C65"/>
    <w:rsid w:val="00763ED1"/>
    <w:rsid w:val="00764111"/>
    <w:rsid w:val="007642B6"/>
    <w:rsid w:val="00764409"/>
    <w:rsid w:val="0076447B"/>
    <w:rsid w:val="007645E3"/>
    <w:rsid w:val="00764924"/>
    <w:rsid w:val="00764CE0"/>
    <w:rsid w:val="00764E3D"/>
    <w:rsid w:val="00765030"/>
    <w:rsid w:val="00765234"/>
    <w:rsid w:val="007653EA"/>
    <w:rsid w:val="0076548C"/>
    <w:rsid w:val="00765526"/>
    <w:rsid w:val="007655EB"/>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20"/>
    <w:rsid w:val="00771A3F"/>
    <w:rsid w:val="00771DC4"/>
    <w:rsid w:val="00771E13"/>
    <w:rsid w:val="00771E96"/>
    <w:rsid w:val="00772082"/>
    <w:rsid w:val="007722A9"/>
    <w:rsid w:val="0077276F"/>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8019E"/>
    <w:rsid w:val="00780337"/>
    <w:rsid w:val="007806BB"/>
    <w:rsid w:val="00780829"/>
    <w:rsid w:val="007808F9"/>
    <w:rsid w:val="00780BBD"/>
    <w:rsid w:val="00780C49"/>
    <w:rsid w:val="00780DE1"/>
    <w:rsid w:val="00780E87"/>
    <w:rsid w:val="00780EB2"/>
    <w:rsid w:val="00780EEE"/>
    <w:rsid w:val="00781089"/>
    <w:rsid w:val="007810B7"/>
    <w:rsid w:val="007811DF"/>
    <w:rsid w:val="00781243"/>
    <w:rsid w:val="007816B8"/>
    <w:rsid w:val="0078193E"/>
    <w:rsid w:val="00781A30"/>
    <w:rsid w:val="00781A61"/>
    <w:rsid w:val="00781AAB"/>
    <w:rsid w:val="00781BD1"/>
    <w:rsid w:val="00781BEC"/>
    <w:rsid w:val="00781C1C"/>
    <w:rsid w:val="00781E38"/>
    <w:rsid w:val="007820B0"/>
    <w:rsid w:val="0078238F"/>
    <w:rsid w:val="007823A0"/>
    <w:rsid w:val="00782489"/>
    <w:rsid w:val="007824A4"/>
    <w:rsid w:val="0078257A"/>
    <w:rsid w:val="007828C1"/>
    <w:rsid w:val="007829CD"/>
    <w:rsid w:val="00782C19"/>
    <w:rsid w:val="00783059"/>
    <w:rsid w:val="00783460"/>
    <w:rsid w:val="00783465"/>
    <w:rsid w:val="00783506"/>
    <w:rsid w:val="00783550"/>
    <w:rsid w:val="00783CA4"/>
    <w:rsid w:val="00783CD5"/>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89"/>
    <w:rsid w:val="007859F0"/>
    <w:rsid w:val="00785C57"/>
    <w:rsid w:val="00785F4A"/>
    <w:rsid w:val="00785FC8"/>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943"/>
    <w:rsid w:val="00787D55"/>
    <w:rsid w:val="00787DC9"/>
    <w:rsid w:val="00787E44"/>
    <w:rsid w:val="00790076"/>
    <w:rsid w:val="00790099"/>
    <w:rsid w:val="007900CE"/>
    <w:rsid w:val="00790195"/>
    <w:rsid w:val="007905EE"/>
    <w:rsid w:val="00790981"/>
    <w:rsid w:val="00790990"/>
    <w:rsid w:val="00790B48"/>
    <w:rsid w:val="00790B89"/>
    <w:rsid w:val="00790BB0"/>
    <w:rsid w:val="00790BBF"/>
    <w:rsid w:val="00790CEF"/>
    <w:rsid w:val="00790D1E"/>
    <w:rsid w:val="00790E7E"/>
    <w:rsid w:val="00790FC2"/>
    <w:rsid w:val="0079111E"/>
    <w:rsid w:val="007911DD"/>
    <w:rsid w:val="007912A0"/>
    <w:rsid w:val="00791414"/>
    <w:rsid w:val="00791428"/>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8F"/>
    <w:rsid w:val="007930F2"/>
    <w:rsid w:val="0079326E"/>
    <w:rsid w:val="007933D6"/>
    <w:rsid w:val="007936A2"/>
    <w:rsid w:val="007936F8"/>
    <w:rsid w:val="00793847"/>
    <w:rsid w:val="0079398E"/>
    <w:rsid w:val="007939D4"/>
    <w:rsid w:val="00793E3D"/>
    <w:rsid w:val="00793F4A"/>
    <w:rsid w:val="00794464"/>
    <w:rsid w:val="00794541"/>
    <w:rsid w:val="007945B7"/>
    <w:rsid w:val="0079463F"/>
    <w:rsid w:val="00794C12"/>
    <w:rsid w:val="00794C63"/>
    <w:rsid w:val="00794CDC"/>
    <w:rsid w:val="00794E50"/>
    <w:rsid w:val="00795021"/>
    <w:rsid w:val="00795073"/>
    <w:rsid w:val="007950A9"/>
    <w:rsid w:val="0079534A"/>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9BE"/>
    <w:rsid w:val="00796A44"/>
    <w:rsid w:val="00796BAE"/>
    <w:rsid w:val="007970D7"/>
    <w:rsid w:val="007972AE"/>
    <w:rsid w:val="007975A1"/>
    <w:rsid w:val="0079767B"/>
    <w:rsid w:val="007978AE"/>
    <w:rsid w:val="00797AFB"/>
    <w:rsid w:val="00797C69"/>
    <w:rsid w:val="00797CF5"/>
    <w:rsid w:val="00797D34"/>
    <w:rsid w:val="00797EE2"/>
    <w:rsid w:val="00797FB7"/>
    <w:rsid w:val="007A035E"/>
    <w:rsid w:val="007A03F6"/>
    <w:rsid w:val="007A04A8"/>
    <w:rsid w:val="007A0584"/>
    <w:rsid w:val="007A0A0F"/>
    <w:rsid w:val="007A0AFC"/>
    <w:rsid w:val="007A0B39"/>
    <w:rsid w:val="007A0C29"/>
    <w:rsid w:val="007A0E09"/>
    <w:rsid w:val="007A0F85"/>
    <w:rsid w:val="007A1214"/>
    <w:rsid w:val="007A12A2"/>
    <w:rsid w:val="007A12CF"/>
    <w:rsid w:val="007A12F1"/>
    <w:rsid w:val="007A1415"/>
    <w:rsid w:val="007A1492"/>
    <w:rsid w:val="007A15A6"/>
    <w:rsid w:val="007A165B"/>
    <w:rsid w:val="007A173B"/>
    <w:rsid w:val="007A1761"/>
    <w:rsid w:val="007A17F5"/>
    <w:rsid w:val="007A1896"/>
    <w:rsid w:val="007A19B4"/>
    <w:rsid w:val="007A19C4"/>
    <w:rsid w:val="007A19E0"/>
    <w:rsid w:val="007A1B17"/>
    <w:rsid w:val="007A1CB9"/>
    <w:rsid w:val="007A1D9F"/>
    <w:rsid w:val="007A1F95"/>
    <w:rsid w:val="007A23FD"/>
    <w:rsid w:val="007A24EF"/>
    <w:rsid w:val="007A256C"/>
    <w:rsid w:val="007A25EC"/>
    <w:rsid w:val="007A2BA0"/>
    <w:rsid w:val="007A2BED"/>
    <w:rsid w:val="007A2DCA"/>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2D2"/>
    <w:rsid w:val="007A43E5"/>
    <w:rsid w:val="007A458D"/>
    <w:rsid w:val="007A45A2"/>
    <w:rsid w:val="007A479A"/>
    <w:rsid w:val="007A4862"/>
    <w:rsid w:val="007A4A07"/>
    <w:rsid w:val="007A4A6D"/>
    <w:rsid w:val="007A4AD6"/>
    <w:rsid w:val="007A4F71"/>
    <w:rsid w:val="007A50BE"/>
    <w:rsid w:val="007A50C9"/>
    <w:rsid w:val="007A52B3"/>
    <w:rsid w:val="007A5421"/>
    <w:rsid w:val="007A54C9"/>
    <w:rsid w:val="007A5654"/>
    <w:rsid w:val="007A565C"/>
    <w:rsid w:val="007A56F0"/>
    <w:rsid w:val="007A5838"/>
    <w:rsid w:val="007A5840"/>
    <w:rsid w:val="007A5846"/>
    <w:rsid w:val="007A5934"/>
    <w:rsid w:val="007A5970"/>
    <w:rsid w:val="007A5C9C"/>
    <w:rsid w:val="007A5D78"/>
    <w:rsid w:val="007A602D"/>
    <w:rsid w:val="007A61D3"/>
    <w:rsid w:val="007A6757"/>
    <w:rsid w:val="007A685C"/>
    <w:rsid w:val="007A6A20"/>
    <w:rsid w:val="007A6B5F"/>
    <w:rsid w:val="007A6BA6"/>
    <w:rsid w:val="007A6D07"/>
    <w:rsid w:val="007A6D42"/>
    <w:rsid w:val="007A6D78"/>
    <w:rsid w:val="007A6DDF"/>
    <w:rsid w:val="007A6E85"/>
    <w:rsid w:val="007A6EE0"/>
    <w:rsid w:val="007A6F39"/>
    <w:rsid w:val="007A6FFA"/>
    <w:rsid w:val="007A70D3"/>
    <w:rsid w:val="007A71B1"/>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7CE"/>
    <w:rsid w:val="007B09B8"/>
    <w:rsid w:val="007B0A00"/>
    <w:rsid w:val="007B0BCA"/>
    <w:rsid w:val="007B0C8F"/>
    <w:rsid w:val="007B0D1B"/>
    <w:rsid w:val="007B0E2B"/>
    <w:rsid w:val="007B0EB4"/>
    <w:rsid w:val="007B10B6"/>
    <w:rsid w:val="007B11CD"/>
    <w:rsid w:val="007B1302"/>
    <w:rsid w:val="007B1424"/>
    <w:rsid w:val="007B169F"/>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BA3"/>
    <w:rsid w:val="007B4BD1"/>
    <w:rsid w:val="007B4D15"/>
    <w:rsid w:val="007B4D79"/>
    <w:rsid w:val="007B4E59"/>
    <w:rsid w:val="007B4E9A"/>
    <w:rsid w:val="007B4EE6"/>
    <w:rsid w:val="007B542F"/>
    <w:rsid w:val="007B548C"/>
    <w:rsid w:val="007B5A99"/>
    <w:rsid w:val="007B5CDA"/>
    <w:rsid w:val="007B5CDB"/>
    <w:rsid w:val="007B6102"/>
    <w:rsid w:val="007B6195"/>
    <w:rsid w:val="007B6309"/>
    <w:rsid w:val="007B65BC"/>
    <w:rsid w:val="007B66EC"/>
    <w:rsid w:val="007B673B"/>
    <w:rsid w:val="007B6D2A"/>
    <w:rsid w:val="007B6DA2"/>
    <w:rsid w:val="007B735C"/>
    <w:rsid w:val="007B74BE"/>
    <w:rsid w:val="007B775C"/>
    <w:rsid w:val="007B7785"/>
    <w:rsid w:val="007B7943"/>
    <w:rsid w:val="007B7C26"/>
    <w:rsid w:val="007B7C98"/>
    <w:rsid w:val="007B7CFD"/>
    <w:rsid w:val="007B7D1B"/>
    <w:rsid w:val="007B7DAD"/>
    <w:rsid w:val="007B7F8D"/>
    <w:rsid w:val="007C00D6"/>
    <w:rsid w:val="007C01A2"/>
    <w:rsid w:val="007C02C4"/>
    <w:rsid w:val="007C02F9"/>
    <w:rsid w:val="007C094D"/>
    <w:rsid w:val="007C0BD2"/>
    <w:rsid w:val="007C0CCE"/>
    <w:rsid w:val="007C10F4"/>
    <w:rsid w:val="007C11E1"/>
    <w:rsid w:val="007C126F"/>
    <w:rsid w:val="007C1550"/>
    <w:rsid w:val="007C1613"/>
    <w:rsid w:val="007C16DC"/>
    <w:rsid w:val="007C170C"/>
    <w:rsid w:val="007C17FA"/>
    <w:rsid w:val="007C197E"/>
    <w:rsid w:val="007C19CA"/>
    <w:rsid w:val="007C1A38"/>
    <w:rsid w:val="007C1E2A"/>
    <w:rsid w:val="007C1F9F"/>
    <w:rsid w:val="007C207F"/>
    <w:rsid w:val="007C20FE"/>
    <w:rsid w:val="007C2261"/>
    <w:rsid w:val="007C2535"/>
    <w:rsid w:val="007C2768"/>
    <w:rsid w:val="007C283A"/>
    <w:rsid w:val="007C2A0D"/>
    <w:rsid w:val="007C2B4C"/>
    <w:rsid w:val="007C2C85"/>
    <w:rsid w:val="007C2F0E"/>
    <w:rsid w:val="007C30F3"/>
    <w:rsid w:val="007C3281"/>
    <w:rsid w:val="007C3360"/>
    <w:rsid w:val="007C33DF"/>
    <w:rsid w:val="007C374C"/>
    <w:rsid w:val="007C3823"/>
    <w:rsid w:val="007C382B"/>
    <w:rsid w:val="007C3841"/>
    <w:rsid w:val="007C3940"/>
    <w:rsid w:val="007C3B52"/>
    <w:rsid w:val="007C403E"/>
    <w:rsid w:val="007C40EE"/>
    <w:rsid w:val="007C47BD"/>
    <w:rsid w:val="007C5303"/>
    <w:rsid w:val="007C552E"/>
    <w:rsid w:val="007C575B"/>
    <w:rsid w:val="007C5904"/>
    <w:rsid w:val="007C59BF"/>
    <w:rsid w:val="007C5B95"/>
    <w:rsid w:val="007C5E85"/>
    <w:rsid w:val="007C5EA8"/>
    <w:rsid w:val="007C5F30"/>
    <w:rsid w:val="007C620C"/>
    <w:rsid w:val="007C6229"/>
    <w:rsid w:val="007C6247"/>
    <w:rsid w:val="007C65C9"/>
    <w:rsid w:val="007C6687"/>
    <w:rsid w:val="007C6818"/>
    <w:rsid w:val="007C692A"/>
    <w:rsid w:val="007C6998"/>
    <w:rsid w:val="007C69F2"/>
    <w:rsid w:val="007C6E09"/>
    <w:rsid w:val="007C723F"/>
    <w:rsid w:val="007C7324"/>
    <w:rsid w:val="007C75D0"/>
    <w:rsid w:val="007C76A9"/>
    <w:rsid w:val="007C784E"/>
    <w:rsid w:val="007C79F1"/>
    <w:rsid w:val="007C7A71"/>
    <w:rsid w:val="007C7CF8"/>
    <w:rsid w:val="007C7D19"/>
    <w:rsid w:val="007D05B7"/>
    <w:rsid w:val="007D089A"/>
    <w:rsid w:val="007D09CC"/>
    <w:rsid w:val="007D0A64"/>
    <w:rsid w:val="007D0AA3"/>
    <w:rsid w:val="007D0B94"/>
    <w:rsid w:val="007D0D07"/>
    <w:rsid w:val="007D11A1"/>
    <w:rsid w:val="007D1264"/>
    <w:rsid w:val="007D1347"/>
    <w:rsid w:val="007D1448"/>
    <w:rsid w:val="007D14D3"/>
    <w:rsid w:val="007D193B"/>
    <w:rsid w:val="007D1C42"/>
    <w:rsid w:val="007D1C88"/>
    <w:rsid w:val="007D1D3E"/>
    <w:rsid w:val="007D1DD9"/>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00"/>
    <w:rsid w:val="007D3C6A"/>
    <w:rsid w:val="007D3CAE"/>
    <w:rsid w:val="007D3CE8"/>
    <w:rsid w:val="007D3DAC"/>
    <w:rsid w:val="007D3E81"/>
    <w:rsid w:val="007D40D8"/>
    <w:rsid w:val="007D41F1"/>
    <w:rsid w:val="007D4758"/>
    <w:rsid w:val="007D47AA"/>
    <w:rsid w:val="007D4897"/>
    <w:rsid w:val="007D49BD"/>
    <w:rsid w:val="007D4A93"/>
    <w:rsid w:val="007D4B15"/>
    <w:rsid w:val="007D4C11"/>
    <w:rsid w:val="007D4C49"/>
    <w:rsid w:val="007D4EE6"/>
    <w:rsid w:val="007D4EF9"/>
    <w:rsid w:val="007D4FFA"/>
    <w:rsid w:val="007D5000"/>
    <w:rsid w:val="007D57EC"/>
    <w:rsid w:val="007D5995"/>
    <w:rsid w:val="007D5AD4"/>
    <w:rsid w:val="007D5E26"/>
    <w:rsid w:val="007D5EAD"/>
    <w:rsid w:val="007D5F57"/>
    <w:rsid w:val="007D5FDB"/>
    <w:rsid w:val="007D60B0"/>
    <w:rsid w:val="007D61DC"/>
    <w:rsid w:val="007D64EE"/>
    <w:rsid w:val="007D6646"/>
    <w:rsid w:val="007D66BE"/>
    <w:rsid w:val="007D6731"/>
    <w:rsid w:val="007D6C11"/>
    <w:rsid w:val="007D6E1B"/>
    <w:rsid w:val="007D6FC4"/>
    <w:rsid w:val="007D73F4"/>
    <w:rsid w:val="007D7573"/>
    <w:rsid w:val="007D7862"/>
    <w:rsid w:val="007D7964"/>
    <w:rsid w:val="007D7C50"/>
    <w:rsid w:val="007D7DFE"/>
    <w:rsid w:val="007D7F49"/>
    <w:rsid w:val="007E00BB"/>
    <w:rsid w:val="007E01AB"/>
    <w:rsid w:val="007E01F0"/>
    <w:rsid w:val="007E0280"/>
    <w:rsid w:val="007E02F8"/>
    <w:rsid w:val="007E0680"/>
    <w:rsid w:val="007E08E9"/>
    <w:rsid w:val="007E09BD"/>
    <w:rsid w:val="007E0BDE"/>
    <w:rsid w:val="007E0FA1"/>
    <w:rsid w:val="007E0FB9"/>
    <w:rsid w:val="007E1080"/>
    <w:rsid w:val="007E15B9"/>
    <w:rsid w:val="007E172E"/>
    <w:rsid w:val="007E1AC8"/>
    <w:rsid w:val="007E1BEA"/>
    <w:rsid w:val="007E21B3"/>
    <w:rsid w:val="007E2222"/>
    <w:rsid w:val="007E239B"/>
    <w:rsid w:val="007E26F6"/>
    <w:rsid w:val="007E2957"/>
    <w:rsid w:val="007E2A3E"/>
    <w:rsid w:val="007E2C4B"/>
    <w:rsid w:val="007E2ED0"/>
    <w:rsid w:val="007E3250"/>
    <w:rsid w:val="007E3279"/>
    <w:rsid w:val="007E3363"/>
    <w:rsid w:val="007E34E0"/>
    <w:rsid w:val="007E39B3"/>
    <w:rsid w:val="007E3A33"/>
    <w:rsid w:val="007E3AEB"/>
    <w:rsid w:val="007E3B78"/>
    <w:rsid w:val="007E3BE7"/>
    <w:rsid w:val="007E3CD9"/>
    <w:rsid w:val="007E42AD"/>
    <w:rsid w:val="007E43C1"/>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C1"/>
    <w:rsid w:val="007E5D56"/>
    <w:rsid w:val="007E63C8"/>
    <w:rsid w:val="007E66E3"/>
    <w:rsid w:val="007E68A9"/>
    <w:rsid w:val="007E6B5E"/>
    <w:rsid w:val="007E6D0A"/>
    <w:rsid w:val="007E6DA4"/>
    <w:rsid w:val="007E6E5E"/>
    <w:rsid w:val="007E7055"/>
    <w:rsid w:val="007E73FB"/>
    <w:rsid w:val="007E746A"/>
    <w:rsid w:val="007E76B7"/>
    <w:rsid w:val="007E7810"/>
    <w:rsid w:val="007E7BEC"/>
    <w:rsid w:val="007E7C84"/>
    <w:rsid w:val="007E7D96"/>
    <w:rsid w:val="007E7E67"/>
    <w:rsid w:val="007F0044"/>
    <w:rsid w:val="007F011A"/>
    <w:rsid w:val="007F031D"/>
    <w:rsid w:val="007F0420"/>
    <w:rsid w:val="007F0668"/>
    <w:rsid w:val="007F080D"/>
    <w:rsid w:val="007F0A5D"/>
    <w:rsid w:val="007F0CC3"/>
    <w:rsid w:val="007F0D67"/>
    <w:rsid w:val="007F0FEF"/>
    <w:rsid w:val="007F131D"/>
    <w:rsid w:val="007F1328"/>
    <w:rsid w:val="007F146D"/>
    <w:rsid w:val="007F1615"/>
    <w:rsid w:val="007F1622"/>
    <w:rsid w:val="007F1956"/>
    <w:rsid w:val="007F19A8"/>
    <w:rsid w:val="007F2199"/>
    <w:rsid w:val="007F2787"/>
    <w:rsid w:val="007F2838"/>
    <w:rsid w:val="007F2869"/>
    <w:rsid w:val="007F29B2"/>
    <w:rsid w:val="007F2A79"/>
    <w:rsid w:val="007F2AD7"/>
    <w:rsid w:val="007F2B7C"/>
    <w:rsid w:val="007F30EA"/>
    <w:rsid w:val="007F310E"/>
    <w:rsid w:val="007F3227"/>
    <w:rsid w:val="007F353A"/>
    <w:rsid w:val="007F35D0"/>
    <w:rsid w:val="007F3822"/>
    <w:rsid w:val="007F3859"/>
    <w:rsid w:val="007F3A73"/>
    <w:rsid w:val="007F3CC1"/>
    <w:rsid w:val="007F401B"/>
    <w:rsid w:val="007F4751"/>
    <w:rsid w:val="007F4988"/>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92E"/>
    <w:rsid w:val="007F59FE"/>
    <w:rsid w:val="007F5AB8"/>
    <w:rsid w:val="007F5B9F"/>
    <w:rsid w:val="007F5C3E"/>
    <w:rsid w:val="007F5C56"/>
    <w:rsid w:val="007F5CAC"/>
    <w:rsid w:val="007F5D32"/>
    <w:rsid w:val="007F5E33"/>
    <w:rsid w:val="007F5FA0"/>
    <w:rsid w:val="007F5FE6"/>
    <w:rsid w:val="007F60FB"/>
    <w:rsid w:val="007F6211"/>
    <w:rsid w:val="007F62D8"/>
    <w:rsid w:val="007F652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05C"/>
    <w:rsid w:val="00801155"/>
    <w:rsid w:val="0080116B"/>
    <w:rsid w:val="0080131B"/>
    <w:rsid w:val="00801AB7"/>
    <w:rsid w:val="00801BA2"/>
    <w:rsid w:val="00801BAF"/>
    <w:rsid w:val="00801DB3"/>
    <w:rsid w:val="008021B7"/>
    <w:rsid w:val="0080220D"/>
    <w:rsid w:val="008023B0"/>
    <w:rsid w:val="008023C3"/>
    <w:rsid w:val="0080272E"/>
    <w:rsid w:val="008029C4"/>
    <w:rsid w:val="00802F7A"/>
    <w:rsid w:val="008031FB"/>
    <w:rsid w:val="008032F0"/>
    <w:rsid w:val="008034F3"/>
    <w:rsid w:val="008036AE"/>
    <w:rsid w:val="0080383D"/>
    <w:rsid w:val="008038E3"/>
    <w:rsid w:val="00803A54"/>
    <w:rsid w:val="00803ADE"/>
    <w:rsid w:val="00803BEB"/>
    <w:rsid w:val="00803E45"/>
    <w:rsid w:val="00803E79"/>
    <w:rsid w:val="00803E7E"/>
    <w:rsid w:val="00803FEC"/>
    <w:rsid w:val="00804103"/>
    <w:rsid w:val="008041DE"/>
    <w:rsid w:val="00804636"/>
    <w:rsid w:val="008049C7"/>
    <w:rsid w:val="00804AB7"/>
    <w:rsid w:val="00804DE2"/>
    <w:rsid w:val="00804DF1"/>
    <w:rsid w:val="0080516B"/>
    <w:rsid w:val="008053B7"/>
    <w:rsid w:val="00805B78"/>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10113"/>
    <w:rsid w:val="0081022B"/>
    <w:rsid w:val="008102DB"/>
    <w:rsid w:val="00810375"/>
    <w:rsid w:val="00810392"/>
    <w:rsid w:val="00810394"/>
    <w:rsid w:val="008103B0"/>
    <w:rsid w:val="00810431"/>
    <w:rsid w:val="008104B3"/>
    <w:rsid w:val="00810666"/>
    <w:rsid w:val="0081096A"/>
    <w:rsid w:val="00810B60"/>
    <w:rsid w:val="00810C5E"/>
    <w:rsid w:val="00810D0C"/>
    <w:rsid w:val="00811114"/>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6C6"/>
    <w:rsid w:val="00812809"/>
    <w:rsid w:val="00812E52"/>
    <w:rsid w:val="00812F99"/>
    <w:rsid w:val="00813237"/>
    <w:rsid w:val="00813430"/>
    <w:rsid w:val="00813597"/>
    <w:rsid w:val="0081363D"/>
    <w:rsid w:val="00813776"/>
    <w:rsid w:val="0081388D"/>
    <w:rsid w:val="00813A21"/>
    <w:rsid w:val="00813BE5"/>
    <w:rsid w:val="00813F7B"/>
    <w:rsid w:val="00813FA7"/>
    <w:rsid w:val="008140B9"/>
    <w:rsid w:val="00814637"/>
    <w:rsid w:val="0081482B"/>
    <w:rsid w:val="008148A4"/>
    <w:rsid w:val="00814AB5"/>
    <w:rsid w:val="00814B9E"/>
    <w:rsid w:val="00814E1C"/>
    <w:rsid w:val="00814E75"/>
    <w:rsid w:val="00814F59"/>
    <w:rsid w:val="00814F8F"/>
    <w:rsid w:val="0081527F"/>
    <w:rsid w:val="00815287"/>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8"/>
    <w:rsid w:val="00816452"/>
    <w:rsid w:val="008165C6"/>
    <w:rsid w:val="008168E6"/>
    <w:rsid w:val="008169D0"/>
    <w:rsid w:val="00816C31"/>
    <w:rsid w:val="00816E8A"/>
    <w:rsid w:val="00816EFD"/>
    <w:rsid w:val="00816F3A"/>
    <w:rsid w:val="0081704B"/>
    <w:rsid w:val="008170C4"/>
    <w:rsid w:val="008170DA"/>
    <w:rsid w:val="00817192"/>
    <w:rsid w:val="008172AD"/>
    <w:rsid w:val="008174A5"/>
    <w:rsid w:val="008174BD"/>
    <w:rsid w:val="008175B6"/>
    <w:rsid w:val="00817672"/>
    <w:rsid w:val="00817778"/>
    <w:rsid w:val="00817A96"/>
    <w:rsid w:val="00817CA4"/>
    <w:rsid w:val="00817D43"/>
    <w:rsid w:val="00817D4A"/>
    <w:rsid w:val="00820083"/>
    <w:rsid w:val="008201B8"/>
    <w:rsid w:val="00820318"/>
    <w:rsid w:val="00820346"/>
    <w:rsid w:val="0082044F"/>
    <w:rsid w:val="008204C7"/>
    <w:rsid w:val="0082057B"/>
    <w:rsid w:val="008206F3"/>
    <w:rsid w:val="008208AB"/>
    <w:rsid w:val="00820AB9"/>
    <w:rsid w:val="00820C09"/>
    <w:rsid w:val="00820C63"/>
    <w:rsid w:val="00820CC2"/>
    <w:rsid w:val="00820D35"/>
    <w:rsid w:val="00820DBE"/>
    <w:rsid w:val="00820E03"/>
    <w:rsid w:val="00820E13"/>
    <w:rsid w:val="00820EBA"/>
    <w:rsid w:val="00821141"/>
    <w:rsid w:val="008212BA"/>
    <w:rsid w:val="008213AF"/>
    <w:rsid w:val="00821543"/>
    <w:rsid w:val="008216BA"/>
    <w:rsid w:val="0082182C"/>
    <w:rsid w:val="00821850"/>
    <w:rsid w:val="00821982"/>
    <w:rsid w:val="00821A76"/>
    <w:rsid w:val="00821B24"/>
    <w:rsid w:val="008220B7"/>
    <w:rsid w:val="00822241"/>
    <w:rsid w:val="0082243C"/>
    <w:rsid w:val="00822525"/>
    <w:rsid w:val="0082258D"/>
    <w:rsid w:val="00822DE8"/>
    <w:rsid w:val="00822EFE"/>
    <w:rsid w:val="00823198"/>
    <w:rsid w:val="00823374"/>
    <w:rsid w:val="008233AC"/>
    <w:rsid w:val="00823439"/>
    <w:rsid w:val="00823453"/>
    <w:rsid w:val="00823A01"/>
    <w:rsid w:val="00823D0D"/>
    <w:rsid w:val="00823E15"/>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5E77"/>
    <w:rsid w:val="008262F3"/>
    <w:rsid w:val="00826460"/>
    <w:rsid w:val="0082648F"/>
    <w:rsid w:val="008264CC"/>
    <w:rsid w:val="00826514"/>
    <w:rsid w:val="00826566"/>
    <w:rsid w:val="008265E0"/>
    <w:rsid w:val="008266B7"/>
    <w:rsid w:val="00826764"/>
    <w:rsid w:val="0082682D"/>
    <w:rsid w:val="00826A96"/>
    <w:rsid w:val="00826AA3"/>
    <w:rsid w:val="00826B73"/>
    <w:rsid w:val="00826B8A"/>
    <w:rsid w:val="00827216"/>
    <w:rsid w:val="00827231"/>
    <w:rsid w:val="00827282"/>
    <w:rsid w:val="0082728F"/>
    <w:rsid w:val="0082736C"/>
    <w:rsid w:val="008273D6"/>
    <w:rsid w:val="00827641"/>
    <w:rsid w:val="008276B1"/>
    <w:rsid w:val="00827B0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3317"/>
    <w:rsid w:val="00833338"/>
    <w:rsid w:val="00833348"/>
    <w:rsid w:val="0083362D"/>
    <w:rsid w:val="00833791"/>
    <w:rsid w:val="00833817"/>
    <w:rsid w:val="008339C5"/>
    <w:rsid w:val="00833FAE"/>
    <w:rsid w:val="008345DC"/>
    <w:rsid w:val="0083469D"/>
    <w:rsid w:val="00834A2E"/>
    <w:rsid w:val="00834AC4"/>
    <w:rsid w:val="00834DB7"/>
    <w:rsid w:val="00835177"/>
    <w:rsid w:val="008351A1"/>
    <w:rsid w:val="008354CC"/>
    <w:rsid w:val="00835593"/>
    <w:rsid w:val="008359D6"/>
    <w:rsid w:val="00835BF0"/>
    <w:rsid w:val="00835F1D"/>
    <w:rsid w:val="008361D1"/>
    <w:rsid w:val="0083630F"/>
    <w:rsid w:val="0083634E"/>
    <w:rsid w:val="00836419"/>
    <w:rsid w:val="0083659F"/>
    <w:rsid w:val="00836797"/>
    <w:rsid w:val="00836C36"/>
    <w:rsid w:val="00836C5B"/>
    <w:rsid w:val="00836CFB"/>
    <w:rsid w:val="00836D76"/>
    <w:rsid w:val="00836D96"/>
    <w:rsid w:val="00836ED2"/>
    <w:rsid w:val="00836EDD"/>
    <w:rsid w:val="008376ED"/>
    <w:rsid w:val="00837748"/>
    <w:rsid w:val="00837784"/>
    <w:rsid w:val="00837AEF"/>
    <w:rsid w:val="00837B40"/>
    <w:rsid w:val="00837B6F"/>
    <w:rsid w:val="008400D7"/>
    <w:rsid w:val="0084017D"/>
    <w:rsid w:val="00840292"/>
    <w:rsid w:val="00840318"/>
    <w:rsid w:val="0084052D"/>
    <w:rsid w:val="008408C4"/>
    <w:rsid w:val="008408F8"/>
    <w:rsid w:val="00840B8B"/>
    <w:rsid w:val="00840F8C"/>
    <w:rsid w:val="00841142"/>
    <w:rsid w:val="008411A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C30"/>
    <w:rsid w:val="00842E48"/>
    <w:rsid w:val="00842E8D"/>
    <w:rsid w:val="008430C9"/>
    <w:rsid w:val="008431CC"/>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A9"/>
    <w:rsid w:val="00843FD2"/>
    <w:rsid w:val="00844068"/>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B41"/>
    <w:rsid w:val="00845D68"/>
    <w:rsid w:val="00846376"/>
    <w:rsid w:val="008463E9"/>
    <w:rsid w:val="0084642B"/>
    <w:rsid w:val="0084654A"/>
    <w:rsid w:val="0084659D"/>
    <w:rsid w:val="00846738"/>
    <w:rsid w:val="00846C72"/>
    <w:rsid w:val="00846DC3"/>
    <w:rsid w:val="00847414"/>
    <w:rsid w:val="0084754C"/>
    <w:rsid w:val="00847F7A"/>
    <w:rsid w:val="00847FD3"/>
    <w:rsid w:val="00850045"/>
    <w:rsid w:val="00850110"/>
    <w:rsid w:val="0085027B"/>
    <w:rsid w:val="008502BC"/>
    <w:rsid w:val="008502E9"/>
    <w:rsid w:val="00850742"/>
    <w:rsid w:val="0085086C"/>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895"/>
    <w:rsid w:val="008528F3"/>
    <w:rsid w:val="0085294E"/>
    <w:rsid w:val="008529FA"/>
    <w:rsid w:val="00852B39"/>
    <w:rsid w:val="00852B73"/>
    <w:rsid w:val="00852CF9"/>
    <w:rsid w:val="00852DEB"/>
    <w:rsid w:val="00852ED2"/>
    <w:rsid w:val="00852F39"/>
    <w:rsid w:val="00853004"/>
    <w:rsid w:val="008530D4"/>
    <w:rsid w:val="0085326B"/>
    <w:rsid w:val="0085326D"/>
    <w:rsid w:val="0085338B"/>
    <w:rsid w:val="00853682"/>
    <w:rsid w:val="00853699"/>
    <w:rsid w:val="00853F35"/>
    <w:rsid w:val="00854177"/>
    <w:rsid w:val="008542F8"/>
    <w:rsid w:val="0085442A"/>
    <w:rsid w:val="008544C6"/>
    <w:rsid w:val="008545DC"/>
    <w:rsid w:val="008549A5"/>
    <w:rsid w:val="00854A68"/>
    <w:rsid w:val="00854B78"/>
    <w:rsid w:val="00854C8A"/>
    <w:rsid w:val="00854CCC"/>
    <w:rsid w:val="00854CF9"/>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92"/>
    <w:rsid w:val="00856D88"/>
    <w:rsid w:val="00856DA4"/>
    <w:rsid w:val="00856DC4"/>
    <w:rsid w:val="008571A9"/>
    <w:rsid w:val="008571ED"/>
    <w:rsid w:val="008571FE"/>
    <w:rsid w:val="00857353"/>
    <w:rsid w:val="0085748F"/>
    <w:rsid w:val="008574FE"/>
    <w:rsid w:val="0085786D"/>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D87"/>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57F"/>
    <w:rsid w:val="008647A9"/>
    <w:rsid w:val="00864853"/>
    <w:rsid w:val="008649BE"/>
    <w:rsid w:val="00864AD6"/>
    <w:rsid w:val="00864EBE"/>
    <w:rsid w:val="008650AB"/>
    <w:rsid w:val="00865391"/>
    <w:rsid w:val="00865654"/>
    <w:rsid w:val="00865665"/>
    <w:rsid w:val="00865A00"/>
    <w:rsid w:val="00865A0B"/>
    <w:rsid w:val="00865B1E"/>
    <w:rsid w:val="00865B7C"/>
    <w:rsid w:val="00865E85"/>
    <w:rsid w:val="00865F1E"/>
    <w:rsid w:val="008660BB"/>
    <w:rsid w:val="008661F9"/>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C1"/>
    <w:rsid w:val="0087263A"/>
    <w:rsid w:val="008726A1"/>
    <w:rsid w:val="00872724"/>
    <w:rsid w:val="0087278F"/>
    <w:rsid w:val="00872A0F"/>
    <w:rsid w:val="00872DDB"/>
    <w:rsid w:val="00872F89"/>
    <w:rsid w:val="008732E9"/>
    <w:rsid w:val="008733F5"/>
    <w:rsid w:val="00873490"/>
    <w:rsid w:val="00873735"/>
    <w:rsid w:val="00873A0C"/>
    <w:rsid w:val="00873A11"/>
    <w:rsid w:val="00873F89"/>
    <w:rsid w:val="00874040"/>
    <w:rsid w:val="00874113"/>
    <w:rsid w:val="00874322"/>
    <w:rsid w:val="00874471"/>
    <w:rsid w:val="0087457A"/>
    <w:rsid w:val="008745E6"/>
    <w:rsid w:val="008748FA"/>
    <w:rsid w:val="00874D09"/>
    <w:rsid w:val="00874E9F"/>
    <w:rsid w:val="0087569B"/>
    <w:rsid w:val="008759BA"/>
    <w:rsid w:val="00875A74"/>
    <w:rsid w:val="00875AAB"/>
    <w:rsid w:val="00875D20"/>
    <w:rsid w:val="00875E11"/>
    <w:rsid w:val="00875FA9"/>
    <w:rsid w:val="00876115"/>
    <w:rsid w:val="008764E3"/>
    <w:rsid w:val="0087694D"/>
    <w:rsid w:val="008769F6"/>
    <w:rsid w:val="00876B8F"/>
    <w:rsid w:val="00876D04"/>
    <w:rsid w:val="00876D46"/>
    <w:rsid w:val="00876F4D"/>
    <w:rsid w:val="0087709C"/>
    <w:rsid w:val="008771D3"/>
    <w:rsid w:val="008771E2"/>
    <w:rsid w:val="00877215"/>
    <w:rsid w:val="0087722B"/>
    <w:rsid w:val="008772C6"/>
    <w:rsid w:val="00877439"/>
    <w:rsid w:val="0087746E"/>
    <w:rsid w:val="00877673"/>
    <w:rsid w:val="008776B2"/>
    <w:rsid w:val="008777C2"/>
    <w:rsid w:val="00877A13"/>
    <w:rsid w:val="00880120"/>
    <w:rsid w:val="0088018E"/>
    <w:rsid w:val="008803D4"/>
    <w:rsid w:val="00880666"/>
    <w:rsid w:val="008807B1"/>
    <w:rsid w:val="0088093C"/>
    <w:rsid w:val="00880A33"/>
    <w:rsid w:val="00880B83"/>
    <w:rsid w:val="00880C2B"/>
    <w:rsid w:val="008810C7"/>
    <w:rsid w:val="008813D7"/>
    <w:rsid w:val="0088149A"/>
    <w:rsid w:val="00881660"/>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8CB"/>
    <w:rsid w:val="0088294C"/>
    <w:rsid w:val="00882A77"/>
    <w:rsid w:val="00882A88"/>
    <w:rsid w:val="00882D03"/>
    <w:rsid w:val="008830C3"/>
    <w:rsid w:val="008830D3"/>
    <w:rsid w:val="0088350A"/>
    <w:rsid w:val="0088352B"/>
    <w:rsid w:val="008835B1"/>
    <w:rsid w:val="008835E7"/>
    <w:rsid w:val="0088368A"/>
    <w:rsid w:val="008837B7"/>
    <w:rsid w:val="008837EA"/>
    <w:rsid w:val="0088385B"/>
    <w:rsid w:val="00883D1B"/>
    <w:rsid w:val="00883EB7"/>
    <w:rsid w:val="00883F36"/>
    <w:rsid w:val="00884162"/>
    <w:rsid w:val="0088417B"/>
    <w:rsid w:val="00884207"/>
    <w:rsid w:val="0088439B"/>
    <w:rsid w:val="008845A1"/>
    <w:rsid w:val="008846F6"/>
    <w:rsid w:val="008847E5"/>
    <w:rsid w:val="008848BE"/>
    <w:rsid w:val="0088498B"/>
    <w:rsid w:val="00884B21"/>
    <w:rsid w:val="00884C9E"/>
    <w:rsid w:val="00884E2A"/>
    <w:rsid w:val="008850D6"/>
    <w:rsid w:val="00885501"/>
    <w:rsid w:val="00885541"/>
    <w:rsid w:val="008856ED"/>
    <w:rsid w:val="00885918"/>
    <w:rsid w:val="0088597C"/>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ACF"/>
    <w:rsid w:val="00890B8F"/>
    <w:rsid w:val="00890D14"/>
    <w:rsid w:val="00890F80"/>
    <w:rsid w:val="008910CB"/>
    <w:rsid w:val="00891368"/>
    <w:rsid w:val="008914D9"/>
    <w:rsid w:val="008914FF"/>
    <w:rsid w:val="00891B22"/>
    <w:rsid w:val="00891B51"/>
    <w:rsid w:val="00891B6E"/>
    <w:rsid w:val="00891B74"/>
    <w:rsid w:val="00891C50"/>
    <w:rsid w:val="00891C80"/>
    <w:rsid w:val="00891CB7"/>
    <w:rsid w:val="00891CE2"/>
    <w:rsid w:val="0089210F"/>
    <w:rsid w:val="00892334"/>
    <w:rsid w:val="00892541"/>
    <w:rsid w:val="00892643"/>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102"/>
    <w:rsid w:val="00894290"/>
    <w:rsid w:val="0089445F"/>
    <w:rsid w:val="008945B5"/>
    <w:rsid w:val="008945B8"/>
    <w:rsid w:val="0089488A"/>
    <w:rsid w:val="00894959"/>
    <w:rsid w:val="00894AB9"/>
    <w:rsid w:val="00894B12"/>
    <w:rsid w:val="00894BD3"/>
    <w:rsid w:val="00894BFD"/>
    <w:rsid w:val="00894D1A"/>
    <w:rsid w:val="00894F46"/>
    <w:rsid w:val="0089535B"/>
    <w:rsid w:val="00895393"/>
    <w:rsid w:val="008954FB"/>
    <w:rsid w:val="0089567B"/>
    <w:rsid w:val="008958D9"/>
    <w:rsid w:val="00895908"/>
    <w:rsid w:val="00895A6B"/>
    <w:rsid w:val="00895AC1"/>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A6"/>
    <w:rsid w:val="00896E28"/>
    <w:rsid w:val="008971B1"/>
    <w:rsid w:val="00897474"/>
    <w:rsid w:val="00897562"/>
    <w:rsid w:val="008976D7"/>
    <w:rsid w:val="00897729"/>
    <w:rsid w:val="008977AD"/>
    <w:rsid w:val="0089780A"/>
    <w:rsid w:val="008978BF"/>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4FB"/>
    <w:rsid w:val="008A19C6"/>
    <w:rsid w:val="008A19F1"/>
    <w:rsid w:val="008A1AB1"/>
    <w:rsid w:val="008A1B87"/>
    <w:rsid w:val="008A1EF2"/>
    <w:rsid w:val="008A22DA"/>
    <w:rsid w:val="008A262B"/>
    <w:rsid w:val="008A265C"/>
    <w:rsid w:val="008A28D4"/>
    <w:rsid w:val="008A29BF"/>
    <w:rsid w:val="008A2C62"/>
    <w:rsid w:val="008A2D4A"/>
    <w:rsid w:val="008A2E22"/>
    <w:rsid w:val="008A31A5"/>
    <w:rsid w:val="008A334F"/>
    <w:rsid w:val="008A34F2"/>
    <w:rsid w:val="008A3521"/>
    <w:rsid w:val="008A36BE"/>
    <w:rsid w:val="008A36F8"/>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9A5"/>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1D"/>
    <w:rsid w:val="008B012B"/>
    <w:rsid w:val="008B0155"/>
    <w:rsid w:val="008B0684"/>
    <w:rsid w:val="008B0885"/>
    <w:rsid w:val="008B0C45"/>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45E"/>
    <w:rsid w:val="008B2542"/>
    <w:rsid w:val="008B29BA"/>
    <w:rsid w:val="008B2A6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4B7"/>
    <w:rsid w:val="008B554C"/>
    <w:rsid w:val="008B5738"/>
    <w:rsid w:val="008B573E"/>
    <w:rsid w:val="008B581C"/>
    <w:rsid w:val="008B582D"/>
    <w:rsid w:val="008B5991"/>
    <w:rsid w:val="008B5A39"/>
    <w:rsid w:val="008B5E10"/>
    <w:rsid w:val="008B5F6A"/>
    <w:rsid w:val="008B5F83"/>
    <w:rsid w:val="008B60E2"/>
    <w:rsid w:val="008B635E"/>
    <w:rsid w:val="008B63BA"/>
    <w:rsid w:val="008B65FD"/>
    <w:rsid w:val="008B66F1"/>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394"/>
    <w:rsid w:val="008C041B"/>
    <w:rsid w:val="008C04F1"/>
    <w:rsid w:val="008C09EA"/>
    <w:rsid w:val="008C0AD5"/>
    <w:rsid w:val="008C0AD8"/>
    <w:rsid w:val="008C0DC8"/>
    <w:rsid w:val="008C0E13"/>
    <w:rsid w:val="008C0EDD"/>
    <w:rsid w:val="008C0F21"/>
    <w:rsid w:val="008C0FFB"/>
    <w:rsid w:val="008C12AF"/>
    <w:rsid w:val="008C1373"/>
    <w:rsid w:val="008C14CF"/>
    <w:rsid w:val="008C1534"/>
    <w:rsid w:val="008C1582"/>
    <w:rsid w:val="008C1618"/>
    <w:rsid w:val="008C18C8"/>
    <w:rsid w:val="008C19D0"/>
    <w:rsid w:val="008C1D16"/>
    <w:rsid w:val="008C1E55"/>
    <w:rsid w:val="008C1ED5"/>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5D66"/>
    <w:rsid w:val="008C6198"/>
    <w:rsid w:val="008C629D"/>
    <w:rsid w:val="008C62F6"/>
    <w:rsid w:val="008C63C3"/>
    <w:rsid w:val="008C681C"/>
    <w:rsid w:val="008C69B8"/>
    <w:rsid w:val="008C6AD7"/>
    <w:rsid w:val="008C6B5B"/>
    <w:rsid w:val="008C6B9C"/>
    <w:rsid w:val="008C6BDC"/>
    <w:rsid w:val="008C6CDF"/>
    <w:rsid w:val="008C6DAD"/>
    <w:rsid w:val="008C6E90"/>
    <w:rsid w:val="008C6F5E"/>
    <w:rsid w:val="008C7062"/>
    <w:rsid w:val="008C71E1"/>
    <w:rsid w:val="008C74B4"/>
    <w:rsid w:val="008C7546"/>
    <w:rsid w:val="008C762D"/>
    <w:rsid w:val="008C772F"/>
    <w:rsid w:val="008C7A38"/>
    <w:rsid w:val="008C7C0C"/>
    <w:rsid w:val="008C7CEF"/>
    <w:rsid w:val="008C7DED"/>
    <w:rsid w:val="008C7E13"/>
    <w:rsid w:val="008C7E35"/>
    <w:rsid w:val="008D0185"/>
    <w:rsid w:val="008D051C"/>
    <w:rsid w:val="008D07A3"/>
    <w:rsid w:val="008D092B"/>
    <w:rsid w:val="008D09E2"/>
    <w:rsid w:val="008D0DB2"/>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C9"/>
    <w:rsid w:val="008D1E0B"/>
    <w:rsid w:val="008D1F25"/>
    <w:rsid w:val="008D20C4"/>
    <w:rsid w:val="008D23D3"/>
    <w:rsid w:val="008D279E"/>
    <w:rsid w:val="008D27A4"/>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01"/>
    <w:rsid w:val="008D37E4"/>
    <w:rsid w:val="008D382D"/>
    <w:rsid w:val="008D38D4"/>
    <w:rsid w:val="008D3B80"/>
    <w:rsid w:val="008D3C7A"/>
    <w:rsid w:val="008D3CB0"/>
    <w:rsid w:val="008D3CF3"/>
    <w:rsid w:val="008D3DFC"/>
    <w:rsid w:val="008D3E57"/>
    <w:rsid w:val="008D3E8D"/>
    <w:rsid w:val="008D41C5"/>
    <w:rsid w:val="008D436D"/>
    <w:rsid w:val="008D43D5"/>
    <w:rsid w:val="008D45E1"/>
    <w:rsid w:val="008D46CA"/>
    <w:rsid w:val="008D46E9"/>
    <w:rsid w:val="008D4CCD"/>
    <w:rsid w:val="008D50DC"/>
    <w:rsid w:val="008D5144"/>
    <w:rsid w:val="008D51FA"/>
    <w:rsid w:val="008D5212"/>
    <w:rsid w:val="008D558A"/>
    <w:rsid w:val="008D577F"/>
    <w:rsid w:val="008D5929"/>
    <w:rsid w:val="008D5A17"/>
    <w:rsid w:val="008D5B92"/>
    <w:rsid w:val="008D5C0A"/>
    <w:rsid w:val="008D5C7D"/>
    <w:rsid w:val="008D5F7F"/>
    <w:rsid w:val="008D60EE"/>
    <w:rsid w:val="008D63E4"/>
    <w:rsid w:val="008D64D4"/>
    <w:rsid w:val="008D661D"/>
    <w:rsid w:val="008D68A6"/>
    <w:rsid w:val="008D69D0"/>
    <w:rsid w:val="008D6CD9"/>
    <w:rsid w:val="008D6FE2"/>
    <w:rsid w:val="008D7076"/>
    <w:rsid w:val="008D708A"/>
    <w:rsid w:val="008D70D2"/>
    <w:rsid w:val="008D731C"/>
    <w:rsid w:val="008D7347"/>
    <w:rsid w:val="008D7642"/>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EB3"/>
    <w:rsid w:val="008E205D"/>
    <w:rsid w:val="008E212F"/>
    <w:rsid w:val="008E22A0"/>
    <w:rsid w:val="008E235B"/>
    <w:rsid w:val="008E24A9"/>
    <w:rsid w:val="008E2573"/>
    <w:rsid w:val="008E25D6"/>
    <w:rsid w:val="008E26AF"/>
    <w:rsid w:val="008E26B9"/>
    <w:rsid w:val="008E287C"/>
    <w:rsid w:val="008E28D8"/>
    <w:rsid w:val="008E28F1"/>
    <w:rsid w:val="008E297D"/>
    <w:rsid w:val="008E2A18"/>
    <w:rsid w:val="008E2C2A"/>
    <w:rsid w:val="008E2D2D"/>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48F"/>
    <w:rsid w:val="008E6495"/>
    <w:rsid w:val="008E64FA"/>
    <w:rsid w:val="008E6689"/>
    <w:rsid w:val="008E67AB"/>
    <w:rsid w:val="008E69DD"/>
    <w:rsid w:val="008E6BD7"/>
    <w:rsid w:val="008E6BE3"/>
    <w:rsid w:val="008E6EE7"/>
    <w:rsid w:val="008E6F07"/>
    <w:rsid w:val="008E6F0D"/>
    <w:rsid w:val="008E715F"/>
    <w:rsid w:val="008E721F"/>
    <w:rsid w:val="008E7283"/>
    <w:rsid w:val="008E73FE"/>
    <w:rsid w:val="008E75B6"/>
    <w:rsid w:val="008E777E"/>
    <w:rsid w:val="008E7ADA"/>
    <w:rsid w:val="008E7AF6"/>
    <w:rsid w:val="008E7CB3"/>
    <w:rsid w:val="008E7EEE"/>
    <w:rsid w:val="008F01CF"/>
    <w:rsid w:val="008F0564"/>
    <w:rsid w:val="008F0E57"/>
    <w:rsid w:val="008F13E0"/>
    <w:rsid w:val="008F15AF"/>
    <w:rsid w:val="008F165A"/>
    <w:rsid w:val="008F1714"/>
    <w:rsid w:val="008F1743"/>
    <w:rsid w:val="008F1834"/>
    <w:rsid w:val="008F187D"/>
    <w:rsid w:val="008F195A"/>
    <w:rsid w:val="008F1D24"/>
    <w:rsid w:val="008F219A"/>
    <w:rsid w:val="008F220C"/>
    <w:rsid w:val="008F220F"/>
    <w:rsid w:val="008F2215"/>
    <w:rsid w:val="008F2586"/>
    <w:rsid w:val="008F27A6"/>
    <w:rsid w:val="008F2871"/>
    <w:rsid w:val="008F294C"/>
    <w:rsid w:val="008F2A85"/>
    <w:rsid w:val="008F2A9D"/>
    <w:rsid w:val="008F2CAE"/>
    <w:rsid w:val="008F2D55"/>
    <w:rsid w:val="008F2F48"/>
    <w:rsid w:val="008F2F68"/>
    <w:rsid w:val="008F2F96"/>
    <w:rsid w:val="008F33A5"/>
    <w:rsid w:val="008F3623"/>
    <w:rsid w:val="008F366B"/>
    <w:rsid w:val="008F38D8"/>
    <w:rsid w:val="008F39CB"/>
    <w:rsid w:val="008F3B31"/>
    <w:rsid w:val="008F3B3C"/>
    <w:rsid w:val="008F3EDA"/>
    <w:rsid w:val="008F42A5"/>
    <w:rsid w:val="008F45CA"/>
    <w:rsid w:val="008F466E"/>
    <w:rsid w:val="008F4852"/>
    <w:rsid w:val="008F4A45"/>
    <w:rsid w:val="008F4BB1"/>
    <w:rsid w:val="008F4CA7"/>
    <w:rsid w:val="008F5139"/>
    <w:rsid w:val="008F5144"/>
    <w:rsid w:val="008F52BA"/>
    <w:rsid w:val="008F5325"/>
    <w:rsid w:val="008F5824"/>
    <w:rsid w:val="008F5B3D"/>
    <w:rsid w:val="008F5BCA"/>
    <w:rsid w:val="008F60CB"/>
    <w:rsid w:val="008F6371"/>
    <w:rsid w:val="008F668D"/>
    <w:rsid w:val="008F66F3"/>
    <w:rsid w:val="008F67DD"/>
    <w:rsid w:val="008F6960"/>
    <w:rsid w:val="008F6C81"/>
    <w:rsid w:val="008F6D69"/>
    <w:rsid w:val="008F6E6A"/>
    <w:rsid w:val="008F6EDD"/>
    <w:rsid w:val="008F73FB"/>
    <w:rsid w:val="008F7482"/>
    <w:rsid w:val="008F7511"/>
    <w:rsid w:val="008F752D"/>
    <w:rsid w:val="008F7545"/>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99"/>
    <w:rsid w:val="009015A6"/>
    <w:rsid w:val="009015B7"/>
    <w:rsid w:val="00901A0C"/>
    <w:rsid w:val="00901A1A"/>
    <w:rsid w:val="00901EB0"/>
    <w:rsid w:val="00902043"/>
    <w:rsid w:val="00902469"/>
    <w:rsid w:val="0090274A"/>
    <w:rsid w:val="0090274B"/>
    <w:rsid w:val="009027AA"/>
    <w:rsid w:val="0090282A"/>
    <w:rsid w:val="009028B8"/>
    <w:rsid w:val="009028F5"/>
    <w:rsid w:val="00903512"/>
    <w:rsid w:val="0090358C"/>
    <w:rsid w:val="00903627"/>
    <w:rsid w:val="0090366B"/>
    <w:rsid w:val="00903746"/>
    <w:rsid w:val="00903815"/>
    <w:rsid w:val="00903833"/>
    <w:rsid w:val="009038BE"/>
    <w:rsid w:val="00903964"/>
    <w:rsid w:val="009039CB"/>
    <w:rsid w:val="00903C24"/>
    <w:rsid w:val="00903D66"/>
    <w:rsid w:val="00903FDE"/>
    <w:rsid w:val="009040F7"/>
    <w:rsid w:val="00904103"/>
    <w:rsid w:val="009041AD"/>
    <w:rsid w:val="00904788"/>
    <w:rsid w:val="00904982"/>
    <w:rsid w:val="00904BD1"/>
    <w:rsid w:val="00904CF1"/>
    <w:rsid w:val="00904DFE"/>
    <w:rsid w:val="00904E91"/>
    <w:rsid w:val="00904FF1"/>
    <w:rsid w:val="00905322"/>
    <w:rsid w:val="009053B7"/>
    <w:rsid w:val="009059CB"/>
    <w:rsid w:val="00905C16"/>
    <w:rsid w:val="00905D02"/>
    <w:rsid w:val="00905E70"/>
    <w:rsid w:val="00905F00"/>
    <w:rsid w:val="00905F48"/>
    <w:rsid w:val="009061AA"/>
    <w:rsid w:val="009061FD"/>
    <w:rsid w:val="009062BE"/>
    <w:rsid w:val="00906701"/>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A0E"/>
    <w:rsid w:val="00910AE8"/>
    <w:rsid w:val="00910C07"/>
    <w:rsid w:val="00910D1A"/>
    <w:rsid w:val="00910D24"/>
    <w:rsid w:val="00910F69"/>
    <w:rsid w:val="00910F6F"/>
    <w:rsid w:val="0091122C"/>
    <w:rsid w:val="009112B3"/>
    <w:rsid w:val="00911414"/>
    <w:rsid w:val="0091187D"/>
    <w:rsid w:val="00911943"/>
    <w:rsid w:val="00911B84"/>
    <w:rsid w:val="00911C2D"/>
    <w:rsid w:val="00911E0A"/>
    <w:rsid w:val="00911F84"/>
    <w:rsid w:val="0091219A"/>
    <w:rsid w:val="009121A8"/>
    <w:rsid w:val="009122E1"/>
    <w:rsid w:val="0091259C"/>
    <w:rsid w:val="00912628"/>
    <w:rsid w:val="00912BAB"/>
    <w:rsid w:val="009131D1"/>
    <w:rsid w:val="00913220"/>
    <w:rsid w:val="009132D2"/>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998"/>
    <w:rsid w:val="00915AB4"/>
    <w:rsid w:val="00915AC5"/>
    <w:rsid w:val="00915B2E"/>
    <w:rsid w:val="00915CEA"/>
    <w:rsid w:val="0091608B"/>
    <w:rsid w:val="0091609B"/>
    <w:rsid w:val="009160B3"/>
    <w:rsid w:val="009163EC"/>
    <w:rsid w:val="0091674E"/>
    <w:rsid w:val="0091676D"/>
    <w:rsid w:val="00916BE1"/>
    <w:rsid w:val="00916C9C"/>
    <w:rsid w:val="00916D6A"/>
    <w:rsid w:val="0091711D"/>
    <w:rsid w:val="009172D2"/>
    <w:rsid w:val="009176B5"/>
    <w:rsid w:val="009177D7"/>
    <w:rsid w:val="0091784F"/>
    <w:rsid w:val="00917905"/>
    <w:rsid w:val="00917976"/>
    <w:rsid w:val="009179EC"/>
    <w:rsid w:val="00917A30"/>
    <w:rsid w:val="00917B96"/>
    <w:rsid w:val="00917CD5"/>
    <w:rsid w:val="00920087"/>
    <w:rsid w:val="00920165"/>
    <w:rsid w:val="0092019F"/>
    <w:rsid w:val="00920223"/>
    <w:rsid w:val="00920567"/>
    <w:rsid w:val="009207F1"/>
    <w:rsid w:val="00920BC7"/>
    <w:rsid w:val="00920C02"/>
    <w:rsid w:val="00920D14"/>
    <w:rsid w:val="00920E49"/>
    <w:rsid w:val="00921223"/>
    <w:rsid w:val="00921436"/>
    <w:rsid w:val="009214CA"/>
    <w:rsid w:val="00921606"/>
    <w:rsid w:val="00921A91"/>
    <w:rsid w:val="00921A94"/>
    <w:rsid w:val="00921C3F"/>
    <w:rsid w:val="00921CF2"/>
    <w:rsid w:val="00921E19"/>
    <w:rsid w:val="00921ED2"/>
    <w:rsid w:val="00922065"/>
    <w:rsid w:val="0092217C"/>
    <w:rsid w:val="00922202"/>
    <w:rsid w:val="009223CA"/>
    <w:rsid w:val="00922714"/>
    <w:rsid w:val="00922960"/>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45B"/>
    <w:rsid w:val="00924554"/>
    <w:rsid w:val="009245EA"/>
    <w:rsid w:val="00924A76"/>
    <w:rsid w:val="00924BCF"/>
    <w:rsid w:val="00924C0C"/>
    <w:rsid w:val="00924D6E"/>
    <w:rsid w:val="00924E66"/>
    <w:rsid w:val="00925091"/>
    <w:rsid w:val="009250D9"/>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709F"/>
    <w:rsid w:val="009270B7"/>
    <w:rsid w:val="009270BC"/>
    <w:rsid w:val="009270EF"/>
    <w:rsid w:val="00927144"/>
    <w:rsid w:val="009271D9"/>
    <w:rsid w:val="00927412"/>
    <w:rsid w:val="00927A65"/>
    <w:rsid w:val="00927B8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C09"/>
    <w:rsid w:val="00930D95"/>
    <w:rsid w:val="0093137A"/>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60C"/>
    <w:rsid w:val="00932A18"/>
    <w:rsid w:val="00932B06"/>
    <w:rsid w:val="00932B7B"/>
    <w:rsid w:val="00932C17"/>
    <w:rsid w:val="0093308B"/>
    <w:rsid w:val="00933242"/>
    <w:rsid w:val="00933470"/>
    <w:rsid w:val="00933639"/>
    <w:rsid w:val="0093389E"/>
    <w:rsid w:val="009338C0"/>
    <w:rsid w:val="00933E39"/>
    <w:rsid w:val="00933E62"/>
    <w:rsid w:val="00933ED4"/>
    <w:rsid w:val="00933FD5"/>
    <w:rsid w:val="009340EE"/>
    <w:rsid w:val="009342B0"/>
    <w:rsid w:val="009343BF"/>
    <w:rsid w:val="009344F3"/>
    <w:rsid w:val="00934847"/>
    <w:rsid w:val="00934BEB"/>
    <w:rsid w:val="00934C73"/>
    <w:rsid w:val="00934D05"/>
    <w:rsid w:val="00934ED0"/>
    <w:rsid w:val="00934FE1"/>
    <w:rsid w:val="00935064"/>
    <w:rsid w:val="009350C6"/>
    <w:rsid w:val="009351A8"/>
    <w:rsid w:val="009351E9"/>
    <w:rsid w:val="00935225"/>
    <w:rsid w:val="0093554B"/>
    <w:rsid w:val="009359C0"/>
    <w:rsid w:val="00935A56"/>
    <w:rsid w:val="00935C15"/>
    <w:rsid w:val="00935EA7"/>
    <w:rsid w:val="009360E1"/>
    <w:rsid w:val="009360F6"/>
    <w:rsid w:val="00936173"/>
    <w:rsid w:val="00936194"/>
    <w:rsid w:val="00936241"/>
    <w:rsid w:val="00936313"/>
    <w:rsid w:val="009363C8"/>
    <w:rsid w:val="009367A3"/>
    <w:rsid w:val="009368A3"/>
    <w:rsid w:val="0093697E"/>
    <w:rsid w:val="00936B3D"/>
    <w:rsid w:val="00936B99"/>
    <w:rsid w:val="00936C02"/>
    <w:rsid w:val="00936E36"/>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B9B"/>
    <w:rsid w:val="00940BBE"/>
    <w:rsid w:val="00940ECE"/>
    <w:rsid w:val="00941309"/>
    <w:rsid w:val="00941528"/>
    <w:rsid w:val="0094152B"/>
    <w:rsid w:val="00941604"/>
    <w:rsid w:val="00941780"/>
    <w:rsid w:val="00941887"/>
    <w:rsid w:val="009418D6"/>
    <w:rsid w:val="00941A46"/>
    <w:rsid w:val="00941D03"/>
    <w:rsid w:val="00941DA9"/>
    <w:rsid w:val="00941E7D"/>
    <w:rsid w:val="00941F39"/>
    <w:rsid w:val="00942026"/>
    <w:rsid w:val="0094238F"/>
    <w:rsid w:val="009424D9"/>
    <w:rsid w:val="0094287A"/>
    <w:rsid w:val="009428BC"/>
    <w:rsid w:val="00942983"/>
    <w:rsid w:val="009429BE"/>
    <w:rsid w:val="00942D70"/>
    <w:rsid w:val="00942E6A"/>
    <w:rsid w:val="0094315B"/>
    <w:rsid w:val="00943320"/>
    <w:rsid w:val="009433EC"/>
    <w:rsid w:val="009435B9"/>
    <w:rsid w:val="009435EE"/>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66B"/>
    <w:rsid w:val="00945727"/>
    <w:rsid w:val="00945CF9"/>
    <w:rsid w:val="00945DEB"/>
    <w:rsid w:val="009462B5"/>
    <w:rsid w:val="00946670"/>
    <w:rsid w:val="0094678A"/>
    <w:rsid w:val="00946939"/>
    <w:rsid w:val="009470EE"/>
    <w:rsid w:val="00947282"/>
    <w:rsid w:val="009477FA"/>
    <w:rsid w:val="009478D0"/>
    <w:rsid w:val="00947966"/>
    <w:rsid w:val="00947A81"/>
    <w:rsid w:val="00947A95"/>
    <w:rsid w:val="00947C92"/>
    <w:rsid w:val="00947D92"/>
    <w:rsid w:val="00947F21"/>
    <w:rsid w:val="00950422"/>
    <w:rsid w:val="009504A5"/>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B4"/>
    <w:rsid w:val="009523C0"/>
    <w:rsid w:val="009524A7"/>
    <w:rsid w:val="00952677"/>
    <w:rsid w:val="009527D6"/>
    <w:rsid w:val="00952C84"/>
    <w:rsid w:val="00952DEF"/>
    <w:rsid w:val="00952FC0"/>
    <w:rsid w:val="0095302C"/>
    <w:rsid w:val="009530BF"/>
    <w:rsid w:val="009530F2"/>
    <w:rsid w:val="00953219"/>
    <w:rsid w:val="00953229"/>
    <w:rsid w:val="0095329E"/>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5F0"/>
    <w:rsid w:val="009547EF"/>
    <w:rsid w:val="00954BE0"/>
    <w:rsid w:val="00954D4B"/>
    <w:rsid w:val="00954E19"/>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EF"/>
    <w:rsid w:val="009574A8"/>
    <w:rsid w:val="00957618"/>
    <w:rsid w:val="0095768C"/>
    <w:rsid w:val="00957872"/>
    <w:rsid w:val="00957A46"/>
    <w:rsid w:val="00957D5E"/>
    <w:rsid w:val="00957FF5"/>
    <w:rsid w:val="00960645"/>
    <w:rsid w:val="00960674"/>
    <w:rsid w:val="00960B3A"/>
    <w:rsid w:val="009610F1"/>
    <w:rsid w:val="009613C1"/>
    <w:rsid w:val="00961449"/>
    <w:rsid w:val="009614CE"/>
    <w:rsid w:val="00961599"/>
    <w:rsid w:val="009615B1"/>
    <w:rsid w:val="00961673"/>
    <w:rsid w:val="00961698"/>
    <w:rsid w:val="00961AAB"/>
    <w:rsid w:val="00961BF6"/>
    <w:rsid w:val="00961E57"/>
    <w:rsid w:val="009623A3"/>
    <w:rsid w:val="009623AE"/>
    <w:rsid w:val="00962803"/>
    <w:rsid w:val="0096290A"/>
    <w:rsid w:val="0096328F"/>
    <w:rsid w:val="00963358"/>
    <w:rsid w:val="0096338D"/>
    <w:rsid w:val="00963436"/>
    <w:rsid w:val="00963D01"/>
    <w:rsid w:val="00963D9B"/>
    <w:rsid w:val="00963DB3"/>
    <w:rsid w:val="00963E50"/>
    <w:rsid w:val="00963FE9"/>
    <w:rsid w:val="0096429B"/>
    <w:rsid w:val="00964776"/>
    <w:rsid w:val="0096508B"/>
    <w:rsid w:val="00965127"/>
    <w:rsid w:val="00965356"/>
    <w:rsid w:val="00965378"/>
    <w:rsid w:val="00965402"/>
    <w:rsid w:val="00965661"/>
    <w:rsid w:val="009657CB"/>
    <w:rsid w:val="009657F4"/>
    <w:rsid w:val="00965C9A"/>
    <w:rsid w:val="00965CA5"/>
    <w:rsid w:val="0096605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4F"/>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42B"/>
    <w:rsid w:val="009716E7"/>
    <w:rsid w:val="009718B9"/>
    <w:rsid w:val="009719CD"/>
    <w:rsid w:val="00971C8C"/>
    <w:rsid w:val="00971D2B"/>
    <w:rsid w:val="00971D57"/>
    <w:rsid w:val="00971F16"/>
    <w:rsid w:val="00971FDF"/>
    <w:rsid w:val="00972115"/>
    <w:rsid w:val="009722F2"/>
    <w:rsid w:val="00972395"/>
    <w:rsid w:val="009724D5"/>
    <w:rsid w:val="00972781"/>
    <w:rsid w:val="009728A3"/>
    <w:rsid w:val="0097296B"/>
    <w:rsid w:val="0097299B"/>
    <w:rsid w:val="00972F74"/>
    <w:rsid w:val="009730C3"/>
    <w:rsid w:val="009732A2"/>
    <w:rsid w:val="00973572"/>
    <w:rsid w:val="00973626"/>
    <w:rsid w:val="00973733"/>
    <w:rsid w:val="009739AF"/>
    <w:rsid w:val="00973AFB"/>
    <w:rsid w:val="00973C2D"/>
    <w:rsid w:val="00973E0F"/>
    <w:rsid w:val="00973F3B"/>
    <w:rsid w:val="00974076"/>
    <w:rsid w:val="0097424E"/>
    <w:rsid w:val="00974337"/>
    <w:rsid w:val="009743A0"/>
    <w:rsid w:val="00974674"/>
    <w:rsid w:val="009747E3"/>
    <w:rsid w:val="009748F5"/>
    <w:rsid w:val="00974A12"/>
    <w:rsid w:val="00974A14"/>
    <w:rsid w:val="00974BA3"/>
    <w:rsid w:val="00974C02"/>
    <w:rsid w:val="00974CAF"/>
    <w:rsid w:val="00974E10"/>
    <w:rsid w:val="00974E2B"/>
    <w:rsid w:val="00974F57"/>
    <w:rsid w:val="0097522A"/>
    <w:rsid w:val="0097533C"/>
    <w:rsid w:val="009753DE"/>
    <w:rsid w:val="009754DF"/>
    <w:rsid w:val="009754E2"/>
    <w:rsid w:val="00975835"/>
    <w:rsid w:val="009758ED"/>
    <w:rsid w:val="0097590C"/>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C77"/>
    <w:rsid w:val="00980CCF"/>
    <w:rsid w:val="009810E0"/>
    <w:rsid w:val="00981166"/>
    <w:rsid w:val="00981211"/>
    <w:rsid w:val="00981465"/>
    <w:rsid w:val="00981515"/>
    <w:rsid w:val="0098165F"/>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4C9"/>
    <w:rsid w:val="00983815"/>
    <w:rsid w:val="00983973"/>
    <w:rsid w:val="00983A90"/>
    <w:rsid w:val="00983EB3"/>
    <w:rsid w:val="00983EC0"/>
    <w:rsid w:val="00983F40"/>
    <w:rsid w:val="00983F95"/>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37D"/>
    <w:rsid w:val="009867DE"/>
    <w:rsid w:val="009868E4"/>
    <w:rsid w:val="009869D4"/>
    <w:rsid w:val="00986BCE"/>
    <w:rsid w:val="00986F02"/>
    <w:rsid w:val="00987263"/>
    <w:rsid w:val="00987310"/>
    <w:rsid w:val="00987546"/>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4CB"/>
    <w:rsid w:val="0099268A"/>
    <w:rsid w:val="009926AC"/>
    <w:rsid w:val="00992946"/>
    <w:rsid w:val="00992A63"/>
    <w:rsid w:val="00992C3C"/>
    <w:rsid w:val="00992C9B"/>
    <w:rsid w:val="00992CA5"/>
    <w:rsid w:val="00992EE5"/>
    <w:rsid w:val="00992F41"/>
    <w:rsid w:val="00992FAD"/>
    <w:rsid w:val="0099307D"/>
    <w:rsid w:val="009932A6"/>
    <w:rsid w:val="00993518"/>
    <w:rsid w:val="00993625"/>
    <w:rsid w:val="009936D5"/>
    <w:rsid w:val="009938B4"/>
    <w:rsid w:val="00993B97"/>
    <w:rsid w:val="00993D64"/>
    <w:rsid w:val="00993E07"/>
    <w:rsid w:val="00993E1F"/>
    <w:rsid w:val="00994041"/>
    <w:rsid w:val="0099416A"/>
    <w:rsid w:val="00994403"/>
    <w:rsid w:val="00994515"/>
    <w:rsid w:val="009946CF"/>
    <w:rsid w:val="009947E3"/>
    <w:rsid w:val="00994F85"/>
    <w:rsid w:val="00994FB8"/>
    <w:rsid w:val="0099521E"/>
    <w:rsid w:val="0099522F"/>
    <w:rsid w:val="00995279"/>
    <w:rsid w:val="00995465"/>
    <w:rsid w:val="0099569B"/>
    <w:rsid w:val="00995751"/>
    <w:rsid w:val="009958FE"/>
    <w:rsid w:val="009959BE"/>
    <w:rsid w:val="00995BAB"/>
    <w:rsid w:val="00995D9B"/>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306"/>
    <w:rsid w:val="009A044D"/>
    <w:rsid w:val="009A04E4"/>
    <w:rsid w:val="009A05C9"/>
    <w:rsid w:val="009A0749"/>
    <w:rsid w:val="009A0995"/>
    <w:rsid w:val="009A0D2F"/>
    <w:rsid w:val="009A0DC1"/>
    <w:rsid w:val="009A10E6"/>
    <w:rsid w:val="009A12C7"/>
    <w:rsid w:val="009A159B"/>
    <w:rsid w:val="009A1BDC"/>
    <w:rsid w:val="009A1C30"/>
    <w:rsid w:val="009A1CD2"/>
    <w:rsid w:val="009A1DCC"/>
    <w:rsid w:val="009A1DD5"/>
    <w:rsid w:val="009A23C4"/>
    <w:rsid w:val="009A25CD"/>
    <w:rsid w:val="009A2709"/>
    <w:rsid w:val="009A27A2"/>
    <w:rsid w:val="009A2A1A"/>
    <w:rsid w:val="009A2AE3"/>
    <w:rsid w:val="009A2B1B"/>
    <w:rsid w:val="009A2CEA"/>
    <w:rsid w:val="009A2D50"/>
    <w:rsid w:val="009A3478"/>
    <w:rsid w:val="009A3987"/>
    <w:rsid w:val="009A3CBE"/>
    <w:rsid w:val="009A3EB8"/>
    <w:rsid w:val="009A3FF8"/>
    <w:rsid w:val="009A405C"/>
    <w:rsid w:val="009A40BA"/>
    <w:rsid w:val="009A4161"/>
    <w:rsid w:val="009A4262"/>
    <w:rsid w:val="009A4263"/>
    <w:rsid w:val="009A43EE"/>
    <w:rsid w:val="009A4479"/>
    <w:rsid w:val="009A4559"/>
    <w:rsid w:val="009A473F"/>
    <w:rsid w:val="009A478E"/>
    <w:rsid w:val="009A47D2"/>
    <w:rsid w:val="009A491B"/>
    <w:rsid w:val="009A4A2E"/>
    <w:rsid w:val="009A4AE5"/>
    <w:rsid w:val="009A4BA5"/>
    <w:rsid w:val="009A4C72"/>
    <w:rsid w:val="009A4CFC"/>
    <w:rsid w:val="009A4D28"/>
    <w:rsid w:val="009A4E1D"/>
    <w:rsid w:val="009A4E28"/>
    <w:rsid w:val="009A5284"/>
    <w:rsid w:val="009A549B"/>
    <w:rsid w:val="009A56D4"/>
    <w:rsid w:val="009A5710"/>
    <w:rsid w:val="009A59ED"/>
    <w:rsid w:val="009A59F2"/>
    <w:rsid w:val="009A5D42"/>
    <w:rsid w:val="009A5ED4"/>
    <w:rsid w:val="009A5F65"/>
    <w:rsid w:val="009A608A"/>
    <w:rsid w:val="009A63B1"/>
    <w:rsid w:val="009A648B"/>
    <w:rsid w:val="009A6513"/>
    <w:rsid w:val="009A6825"/>
    <w:rsid w:val="009A6EE7"/>
    <w:rsid w:val="009A6FC8"/>
    <w:rsid w:val="009A70BB"/>
    <w:rsid w:val="009A7234"/>
    <w:rsid w:val="009A750E"/>
    <w:rsid w:val="009A752A"/>
    <w:rsid w:val="009A75B8"/>
    <w:rsid w:val="009A764A"/>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75C"/>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51A"/>
    <w:rsid w:val="009B652F"/>
    <w:rsid w:val="009B67C3"/>
    <w:rsid w:val="009B689D"/>
    <w:rsid w:val="009B6BF9"/>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42F"/>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8"/>
    <w:rsid w:val="009C39AB"/>
    <w:rsid w:val="009C3B76"/>
    <w:rsid w:val="009C3CC6"/>
    <w:rsid w:val="009C3D2A"/>
    <w:rsid w:val="009C3E04"/>
    <w:rsid w:val="009C40FB"/>
    <w:rsid w:val="009C420D"/>
    <w:rsid w:val="009C4474"/>
    <w:rsid w:val="009C45FF"/>
    <w:rsid w:val="009C4696"/>
    <w:rsid w:val="009C4710"/>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6F4"/>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74E"/>
    <w:rsid w:val="009D094E"/>
    <w:rsid w:val="009D0952"/>
    <w:rsid w:val="009D0B55"/>
    <w:rsid w:val="009D0BCA"/>
    <w:rsid w:val="009D0E15"/>
    <w:rsid w:val="009D0F7F"/>
    <w:rsid w:val="009D125E"/>
    <w:rsid w:val="009D13CC"/>
    <w:rsid w:val="009D1422"/>
    <w:rsid w:val="009D1447"/>
    <w:rsid w:val="009D1587"/>
    <w:rsid w:val="009D15AD"/>
    <w:rsid w:val="009D16A9"/>
    <w:rsid w:val="009D17BA"/>
    <w:rsid w:val="009D1A50"/>
    <w:rsid w:val="009D1B7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A53"/>
    <w:rsid w:val="009D3D5E"/>
    <w:rsid w:val="009D3EC3"/>
    <w:rsid w:val="009D3F14"/>
    <w:rsid w:val="009D405B"/>
    <w:rsid w:val="009D40DB"/>
    <w:rsid w:val="009D416F"/>
    <w:rsid w:val="009D451C"/>
    <w:rsid w:val="009D47A6"/>
    <w:rsid w:val="009D48BB"/>
    <w:rsid w:val="009D497D"/>
    <w:rsid w:val="009D4B5B"/>
    <w:rsid w:val="009D4FFC"/>
    <w:rsid w:val="009D503C"/>
    <w:rsid w:val="009D509F"/>
    <w:rsid w:val="009D513F"/>
    <w:rsid w:val="009D5195"/>
    <w:rsid w:val="009D519C"/>
    <w:rsid w:val="009D5215"/>
    <w:rsid w:val="009D552B"/>
    <w:rsid w:val="009D557D"/>
    <w:rsid w:val="009D5798"/>
    <w:rsid w:val="009D59E8"/>
    <w:rsid w:val="009D5BF7"/>
    <w:rsid w:val="009D5C0A"/>
    <w:rsid w:val="009D5C87"/>
    <w:rsid w:val="009D5F6E"/>
    <w:rsid w:val="009D609E"/>
    <w:rsid w:val="009D63C6"/>
    <w:rsid w:val="009D6621"/>
    <w:rsid w:val="009D6844"/>
    <w:rsid w:val="009D68B9"/>
    <w:rsid w:val="009D6B67"/>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EDA"/>
    <w:rsid w:val="009E00A0"/>
    <w:rsid w:val="009E0103"/>
    <w:rsid w:val="009E0154"/>
    <w:rsid w:val="009E03C8"/>
    <w:rsid w:val="009E068F"/>
    <w:rsid w:val="009E07BB"/>
    <w:rsid w:val="009E0A7A"/>
    <w:rsid w:val="009E0C50"/>
    <w:rsid w:val="009E0C83"/>
    <w:rsid w:val="009E0C90"/>
    <w:rsid w:val="009E0D2F"/>
    <w:rsid w:val="009E0E7A"/>
    <w:rsid w:val="009E0FB5"/>
    <w:rsid w:val="009E106B"/>
    <w:rsid w:val="009E11F7"/>
    <w:rsid w:val="009E1242"/>
    <w:rsid w:val="009E13B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B7D"/>
    <w:rsid w:val="009E2C43"/>
    <w:rsid w:val="009E2DAC"/>
    <w:rsid w:val="009E2DB5"/>
    <w:rsid w:val="009E317D"/>
    <w:rsid w:val="009E3199"/>
    <w:rsid w:val="009E340E"/>
    <w:rsid w:val="009E3689"/>
    <w:rsid w:val="009E372C"/>
    <w:rsid w:val="009E38C4"/>
    <w:rsid w:val="009E3957"/>
    <w:rsid w:val="009E3A05"/>
    <w:rsid w:val="009E3CBD"/>
    <w:rsid w:val="009E3E72"/>
    <w:rsid w:val="009E3F48"/>
    <w:rsid w:val="009E3FCD"/>
    <w:rsid w:val="009E4099"/>
    <w:rsid w:val="009E4333"/>
    <w:rsid w:val="009E48E6"/>
    <w:rsid w:val="009E4B74"/>
    <w:rsid w:val="009E4C8D"/>
    <w:rsid w:val="009E4D04"/>
    <w:rsid w:val="009E4DD8"/>
    <w:rsid w:val="009E4E22"/>
    <w:rsid w:val="009E4F0F"/>
    <w:rsid w:val="009E4F5F"/>
    <w:rsid w:val="009E4FD5"/>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670"/>
    <w:rsid w:val="009E69C0"/>
    <w:rsid w:val="009E6A18"/>
    <w:rsid w:val="009E6ABC"/>
    <w:rsid w:val="009E6C10"/>
    <w:rsid w:val="009E6C22"/>
    <w:rsid w:val="009E6C48"/>
    <w:rsid w:val="009E6DA5"/>
    <w:rsid w:val="009E7031"/>
    <w:rsid w:val="009E7283"/>
    <w:rsid w:val="009E77DF"/>
    <w:rsid w:val="009E7842"/>
    <w:rsid w:val="009E7895"/>
    <w:rsid w:val="009E78DF"/>
    <w:rsid w:val="009E7EC4"/>
    <w:rsid w:val="009E7F18"/>
    <w:rsid w:val="009E7FA4"/>
    <w:rsid w:val="009F02AE"/>
    <w:rsid w:val="009F0612"/>
    <w:rsid w:val="009F0A3E"/>
    <w:rsid w:val="009F0A7D"/>
    <w:rsid w:val="009F0D93"/>
    <w:rsid w:val="009F0E9B"/>
    <w:rsid w:val="009F0EE0"/>
    <w:rsid w:val="009F0F4D"/>
    <w:rsid w:val="009F0FC6"/>
    <w:rsid w:val="009F1073"/>
    <w:rsid w:val="009F1311"/>
    <w:rsid w:val="009F13B8"/>
    <w:rsid w:val="009F1443"/>
    <w:rsid w:val="009F1568"/>
    <w:rsid w:val="009F15C9"/>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FB"/>
    <w:rsid w:val="009F5902"/>
    <w:rsid w:val="009F5AC1"/>
    <w:rsid w:val="009F5B76"/>
    <w:rsid w:val="009F5C4C"/>
    <w:rsid w:val="009F5DAD"/>
    <w:rsid w:val="009F5F1F"/>
    <w:rsid w:val="009F608D"/>
    <w:rsid w:val="009F63A3"/>
    <w:rsid w:val="009F64BD"/>
    <w:rsid w:val="009F66A1"/>
    <w:rsid w:val="009F6A1E"/>
    <w:rsid w:val="009F6A23"/>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A9E"/>
    <w:rsid w:val="00A00D2C"/>
    <w:rsid w:val="00A00DF9"/>
    <w:rsid w:val="00A01070"/>
    <w:rsid w:val="00A012A7"/>
    <w:rsid w:val="00A0137D"/>
    <w:rsid w:val="00A013D9"/>
    <w:rsid w:val="00A016DB"/>
    <w:rsid w:val="00A017FE"/>
    <w:rsid w:val="00A0182E"/>
    <w:rsid w:val="00A019B4"/>
    <w:rsid w:val="00A019CA"/>
    <w:rsid w:val="00A01A6E"/>
    <w:rsid w:val="00A01BA9"/>
    <w:rsid w:val="00A01BF9"/>
    <w:rsid w:val="00A01E96"/>
    <w:rsid w:val="00A02023"/>
    <w:rsid w:val="00A024B7"/>
    <w:rsid w:val="00A02540"/>
    <w:rsid w:val="00A0267D"/>
    <w:rsid w:val="00A0269A"/>
    <w:rsid w:val="00A029F4"/>
    <w:rsid w:val="00A02A0D"/>
    <w:rsid w:val="00A02A6A"/>
    <w:rsid w:val="00A02ACA"/>
    <w:rsid w:val="00A02BBA"/>
    <w:rsid w:val="00A02F7D"/>
    <w:rsid w:val="00A02FE2"/>
    <w:rsid w:val="00A030E7"/>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7A4"/>
    <w:rsid w:val="00A07A67"/>
    <w:rsid w:val="00A07B4C"/>
    <w:rsid w:val="00A07BB6"/>
    <w:rsid w:val="00A07EC5"/>
    <w:rsid w:val="00A10216"/>
    <w:rsid w:val="00A10461"/>
    <w:rsid w:val="00A106C6"/>
    <w:rsid w:val="00A1080F"/>
    <w:rsid w:val="00A108E6"/>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A7"/>
    <w:rsid w:val="00A13BFA"/>
    <w:rsid w:val="00A13F1E"/>
    <w:rsid w:val="00A13FBA"/>
    <w:rsid w:val="00A14275"/>
    <w:rsid w:val="00A142EF"/>
    <w:rsid w:val="00A14393"/>
    <w:rsid w:val="00A143A6"/>
    <w:rsid w:val="00A1450B"/>
    <w:rsid w:val="00A14651"/>
    <w:rsid w:val="00A14656"/>
    <w:rsid w:val="00A148C3"/>
    <w:rsid w:val="00A14BD1"/>
    <w:rsid w:val="00A14C0E"/>
    <w:rsid w:val="00A14EC2"/>
    <w:rsid w:val="00A15593"/>
    <w:rsid w:val="00A1567C"/>
    <w:rsid w:val="00A156C4"/>
    <w:rsid w:val="00A15838"/>
    <w:rsid w:val="00A158C4"/>
    <w:rsid w:val="00A15ABF"/>
    <w:rsid w:val="00A15DC7"/>
    <w:rsid w:val="00A15EEE"/>
    <w:rsid w:val="00A16097"/>
    <w:rsid w:val="00A16105"/>
    <w:rsid w:val="00A16285"/>
    <w:rsid w:val="00A163C1"/>
    <w:rsid w:val="00A1665B"/>
    <w:rsid w:val="00A166AF"/>
    <w:rsid w:val="00A16781"/>
    <w:rsid w:val="00A16859"/>
    <w:rsid w:val="00A16A95"/>
    <w:rsid w:val="00A16B6D"/>
    <w:rsid w:val="00A16D61"/>
    <w:rsid w:val="00A170F4"/>
    <w:rsid w:val="00A1729E"/>
    <w:rsid w:val="00A17372"/>
    <w:rsid w:val="00A17380"/>
    <w:rsid w:val="00A178D9"/>
    <w:rsid w:val="00A17A88"/>
    <w:rsid w:val="00A17B89"/>
    <w:rsid w:val="00A17D75"/>
    <w:rsid w:val="00A17E87"/>
    <w:rsid w:val="00A17ED2"/>
    <w:rsid w:val="00A17EEE"/>
    <w:rsid w:val="00A2023A"/>
    <w:rsid w:val="00A20413"/>
    <w:rsid w:val="00A20766"/>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D82"/>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E15"/>
    <w:rsid w:val="00A24047"/>
    <w:rsid w:val="00A241C4"/>
    <w:rsid w:val="00A241CE"/>
    <w:rsid w:val="00A24242"/>
    <w:rsid w:val="00A24251"/>
    <w:rsid w:val="00A24285"/>
    <w:rsid w:val="00A247B1"/>
    <w:rsid w:val="00A24A67"/>
    <w:rsid w:val="00A24B54"/>
    <w:rsid w:val="00A24D58"/>
    <w:rsid w:val="00A24DE4"/>
    <w:rsid w:val="00A24E13"/>
    <w:rsid w:val="00A24F9D"/>
    <w:rsid w:val="00A24FCF"/>
    <w:rsid w:val="00A254F9"/>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4C"/>
    <w:rsid w:val="00A26D72"/>
    <w:rsid w:val="00A26DBC"/>
    <w:rsid w:val="00A26F1F"/>
    <w:rsid w:val="00A26FF5"/>
    <w:rsid w:val="00A27160"/>
    <w:rsid w:val="00A27199"/>
    <w:rsid w:val="00A2730C"/>
    <w:rsid w:val="00A27326"/>
    <w:rsid w:val="00A2765D"/>
    <w:rsid w:val="00A276B7"/>
    <w:rsid w:val="00A276B9"/>
    <w:rsid w:val="00A27702"/>
    <w:rsid w:val="00A27710"/>
    <w:rsid w:val="00A278B9"/>
    <w:rsid w:val="00A2798C"/>
    <w:rsid w:val="00A27A5F"/>
    <w:rsid w:val="00A27B1D"/>
    <w:rsid w:val="00A27D0C"/>
    <w:rsid w:val="00A27DAC"/>
    <w:rsid w:val="00A30113"/>
    <w:rsid w:val="00A301A1"/>
    <w:rsid w:val="00A30276"/>
    <w:rsid w:val="00A30314"/>
    <w:rsid w:val="00A303D5"/>
    <w:rsid w:val="00A30514"/>
    <w:rsid w:val="00A3058D"/>
    <w:rsid w:val="00A3074F"/>
    <w:rsid w:val="00A3091E"/>
    <w:rsid w:val="00A30B3A"/>
    <w:rsid w:val="00A30B50"/>
    <w:rsid w:val="00A30DE0"/>
    <w:rsid w:val="00A30EE1"/>
    <w:rsid w:val="00A30FC7"/>
    <w:rsid w:val="00A31063"/>
    <w:rsid w:val="00A3107F"/>
    <w:rsid w:val="00A311C5"/>
    <w:rsid w:val="00A31204"/>
    <w:rsid w:val="00A3127F"/>
    <w:rsid w:val="00A31350"/>
    <w:rsid w:val="00A31436"/>
    <w:rsid w:val="00A3147F"/>
    <w:rsid w:val="00A314A8"/>
    <w:rsid w:val="00A3157F"/>
    <w:rsid w:val="00A315EA"/>
    <w:rsid w:val="00A31639"/>
    <w:rsid w:val="00A31900"/>
    <w:rsid w:val="00A31938"/>
    <w:rsid w:val="00A31C76"/>
    <w:rsid w:val="00A31EF3"/>
    <w:rsid w:val="00A31EF7"/>
    <w:rsid w:val="00A31F1C"/>
    <w:rsid w:val="00A32396"/>
    <w:rsid w:val="00A3251C"/>
    <w:rsid w:val="00A327A5"/>
    <w:rsid w:val="00A32A5C"/>
    <w:rsid w:val="00A32A91"/>
    <w:rsid w:val="00A32BE4"/>
    <w:rsid w:val="00A32CBB"/>
    <w:rsid w:val="00A32E7C"/>
    <w:rsid w:val="00A32F29"/>
    <w:rsid w:val="00A33235"/>
    <w:rsid w:val="00A332A5"/>
    <w:rsid w:val="00A332CA"/>
    <w:rsid w:val="00A339F8"/>
    <w:rsid w:val="00A33C03"/>
    <w:rsid w:val="00A33C88"/>
    <w:rsid w:val="00A33C95"/>
    <w:rsid w:val="00A33FAD"/>
    <w:rsid w:val="00A341AC"/>
    <w:rsid w:val="00A3435B"/>
    <w:rsid w:val="00A343A1"/>
    <w:rsid w:val="00A345B1"/>
    <w:rsid w:val="00A34847"/>
    <w:rsid w:val="00A348E0"/>
    <w:rsid w:val="00A3495F"/>
    <w:rsid w:val="00A349A9"/>
    <w:rsid w:val="00A34CDE"/>
    <w:rsid w:val="00A34E92"/>
    <w:rsid w:val="00A35469"/>
    <w:rsid w:val="00A35505"/>
    <w:rsid w:val="00A355AA"/>
    <w:rsid w:val="00A356A0"/>
    <w:rsid w:val="00A35762"/>
    <w:rsid w:val="00A3577A"/>
    <w:rsid w:val="00A35B5A"/>
    <w:rsid w:val="00A35E52"/>
    <w:rsid w:val="00A36169"/>
    <w:rsid w:val="00A365F1"/>
    <w:rsid w:val="00A36606"/>
    <w:rsid w:val="00A36681"/>
    <w:rsid w:val="00A368FB"/>
    <w:rsid w:val="00A3690E"/>
    <w:rsid w:val="00A369B0"/>
    <w:rsid w:val="00A36A11"/>
    <w:rsid w:val="00A36D45"/>
    <w:rsid w:val="00A36D91"/>
    <w:rsid w:val="00A36E1D"/>
    <w:rsid w:val="00A36EA9"/>
    <w:rsid w:val="00A36EBA"/>
    <w:rsid w:val="00A37166"/>
    <w:rsid w:val="00A37234"/>
    <w:rsid w:val="00A3755B"/>
    <w:rsid w:val="00A375B3"/>
    <w:rsid w:val="00A375EE"/>
    <w:rsid w:val="00A37601"/>
    <w:rsid w:val="00A37D28"/>
    <w:rsid w:val="00A37D79"/>
    <w:rsid w:val="00A37E70"/>
    <w:rsid w:val="00A37FEE"/>
    <w:rsid w:val="00A400E5"/>
    <w:rsid w:val="00A401F8"/>
    <w:rsid w:val="00A4035F"/>
    <w:rsid w:val="00A4054F"/>
    <w:rsid w:val="00A40598"/>
    <w:rsid w:val="00A40B94"/>
    <w:rsid w:val="00A40C67"/>
    <w:rsid w:val="00A40E63"/>
    <w:rsid w:val="00A41001"/>
    <w:rsid w:val="00A41016"/>
    <w:rsid w:val="00A41089"/>
    <w:rsid w:val="00A41125"/>
    <w:rsid w:val="00A4140D"/>
    <w:rsid w:val="00A414CB"/>
    <w:rsid w:val="00A417C4"/>
    <w:rsid w:val="00A41C04"/>
    <w:rsid w:val="00A41CD8"/>
    <w:rsid w:val="00A41D3C"/>
    <w:rsid w:val="00A4262A"/>
    <w:rsid w:val="00A426C1"/>
    <w:rsid w:val="00A4289C"/>
    <w:rsid w:val="00A42B85"/>
    <w:rsid w:val="00A42BAF"/>
    <w:rsid w:val="00A42C6D"/>
    <w:rsid w:val="00A42D8B"/>
    <w:rsid w:val="00A42E8D"/>
    <w:rsid w:val="00A42EFE"/>
    <w:rsid w:val="00A43025"/>
    <w:rsid w:val="00A4324C"/>
    <w:rsid w:val="00A4339D"/>
    <w:rsid w:val="00A4340A"/>
    <w:rsid w:val="00A43625"/>
    <w:rsid w:val="00A43738"/>
    <w:rsid w:val="00A43855"/>
    <w:rsid w:val="00A43A7F"/>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885"/>
    <w:rsid w:val="00A45A25"/>
    <w:rsid w:val="00A45CA4"/>
    <w:rsid w:val="00A45CFE"/>
    <w:rsid w:val="00A45E6A"/>
    <w:rsid w:val="00A46102"/>
    <w:rsid w:val="00A4622D"/>
    <w:rsid w:val="00A462CD"/>
    <w:rsid w:val="00A4632B"/>
    <w:rsid w:val="00A46457"/>
    <w:rsid w:val="00A46A2F"/>
    <w:rsid w:val="00A46A88"/>
    <w:rsid w:val="00A46AEE"/>
    <w:rsid w:val="00A46D94"/>
    <w:rsid w:val="00A46ED5"/>
    <w:rsid w:val="00A46FC7"/>
    <w:rsid w:val="00A47038"/>
    <w:rsid w:val="00A470DE"/>
    <w:rsid w:val="00A47401"/>
    <w:rsid w:val="00A4746B"/>
    <w:rsid w:val="00A4764F"/>
    <w:rsid w:val="00A47708"/>
    <w:rsid w:val="00A477D2"/>
    <w:rsid w:val="00A477F5"/>
    <w:rsid w:val="00A47AB4"/>
    <w:rsid w:val="00A47DB4"/>
    <w:rsid w:val="00A47DE4"/>
    <w:rsid w:val="00A500E2"/>
    <w:rsid w:val="00A501DD"/>
    <w:rsid w:val="00A505CF"/>
    <w:rsid w:val="00A5069A"/>
    <w:rsid w:val="00A506C5"/>
    <w:rsid w:val="00A50771"/>
    <w:rsid w:val="00A507C1"/>
    <w:rsid w:val="00A5097B"/>
    <w:rsid w:val="00A50C8B"/>
    <w:rsid w:val="00A50D30"/>
    <w:rsid w:val="00A50D69"/>
    <w:rsid w:val="00A51167"/>
    <w:rsid w:val="00A51784"/>
    <w:rsid w:val="00A5183F"/>
    <w:rsid w:val="00A51D4D"/>
    <w:rsid w:val="00A51DA5"/>
    <w:rsid w:val="00A51E60"/>
    <w:rsid w:val="00A51F8A"/>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C1"/>
    <w:rsid w:val="00A53FD7"/>
    <w:rsid w:val="00A5445B"/>
    <w:rsid w:val="00A5459A"/>
    <w:rsid w:val="00A545C2"/>
    <w:rsid w:val="00A5468F"/>
    <w:rsid w:val="00A546F4"/>
    <w:rsid w:val="00A5472D"/>
    <w:rsid w:val="00A54A5A"/>
    <w:rsid w:val="00A54A85"/>
    <w:rsid w:val="00A54DBF"/>
    <w:rsid w:val="00A54FAE"/>
    <w:rsid w:val="00A5520B"/>
    <w:rsid w:val="00A5528A"/>
    <w:rsid w:val="00A55509"/>
    <w:rsid w:val="00A5556A"/>
    <w:rsid w:val="00A556F8"/>
    <w:rsid w:val="00A557B0"/>
    <w:rsid w:val="00A557F5"/>
    <w:rsid w:val="00A55BCD"/>
    <w:rsid w:val="00A55C7F"/>
    <w:rsid w:val="00A55F38"/>
    <w:rsid w:val="00A56115"/>
    <w:rsid w:val="00A5628A"/>
    <w:rsid w:val="00A562C8"/>
    <w:rsid w:val="00A5640F"/>
    <w:rsid w:val="00A565E0"/>
    <w:rsid w:val="00A56806"/>
    <w:rsid w:val="00A56BC6"/>
    <w:rsid w:val="00A56CB9"/>
    <w:rsid w:val="00A56DC1"/>
    <w:rsid w:val="00A56E25"/>
    <w:rsid w:val="00A56F5E"/>
    <w:rsid w:val="00A571AD"/>
    <w:rsid w:val="00A5739B"/>
    <w:rsid w:val="00A574BD"/>
    <w:rsid w:val="00A579C7"/>
    <w:rsid w:val="00A57B3B"/>
    <w:rsid w:val="00A57F9F"/>
    <w:rsid w:val="00A60280"/>
    <w:rsid w:val="00A6046B"/>
    <w:rsid w:val="00A60801"/>
    <w:rsid w:val="00A60962"/>
    <w:rsid w:val="00A609A9"/>
    <w:rsid w:val="00A60A4D"/>
    <w:rsid w:val="00A60C62"/>
    <w:rsid w:val="00A60CF6"/>
    <w:rsid w:val="00A60CF8"/>
    <w:rsid w:val="00A61287"/>
    <w:rsid w:val="00A61361"/>
    <w:rsid w:val="00A61468"/>
    <w:rsid w:val="00A61495"/>
    <w:rsid w:val="00A61745"/>
    <w:rsid w:val="00A6281C"/>
    <w:rsid w:val="00A62876"/>
    <w:rsid w:val="00A62AA6"/>
    <w:rsid w:val="00A62B35"/>
    <w:rsid w:val="00A630F6"/>
    <w:rsid w:val="00A630FB"/>
    <w:rsid w:val="00A636CF"/>
    <w:rsid w:val="00A63742"/>
    <w:rsid w:val="00A637A1"/>
    <w:rsid w:val="00A63874"/>
    <w:rsid w:val="00A63878"/>
    <w:rsid w:val="00A6396C"/>
    <w:rsid w:val="00A63A2F"/>
    <w:rsid w:val="00A63F56"/>
    <w:rsid w:val="00A63F8D"/>
    <w:rsid w:val="00A64219"/>
    <w:rsid w:val="00A64581"/>
    <w:rsid w:val="00A646FA"/>
    <w:rsid w:val="00A6474D"/>
    <w:rsid w:val="00A6481E"/>
    <w:rsid w:val="00A64B36"/>
    <w:rsid w:val="00A64BB3"/>
    <w:rsid w:val="00A64EF6"/>
    <w:rsid w:val="00A64F38"/>
    <w:rsid w:val="00A64F7C"/>
    <w:rsid w:val="00A65114"/>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FF"/>
    <w:rsid w:val="00A67821"/>
    <w:rsid w:val="00A67B8D"/>
    <w:rsid w:val="00A67C24"/>
    <w:rsid w:val="00A67F87"/>
    <w:rsid w:val="00A67FFC"/>
    <w:rsid w:val="00A703F3"/>
    <w:rsid w:val="00A704B1"/>
    <w:rsid w:val="00A705B4"/>
    <w:rsid w:val="00A707F5"/>
    <w:rsid w:val="00A70867"/>
    <w:rsid w:val="00A70881"/>
    <w:rsid w:val="00A70BC6"/>
    <w:rsid w:val="00A70BEA"/>
    <w:rsid w:val="00A70D1E"/>
    <w:rsid w:val="00A70D57"/>
    <w:rsid w:val="00A7103F"/>
    <w:rsid w:val="00A710F6"/>
    <w:rsid w:val="00A7115D"/>
    <w:rsid w:val="00A715B5"/>
    <w:rsid w:val="00A718B4"/>
    <w:rsid w:val="00A71960"/>
    <w:rsid w:val="00A71970"/>
    <w:rsid w:val="00A71993"/>
    <w:rsid w:val="00A71C70"/>
    <w:rsid w:val="00A71CCA"/>
    <w:rsid w:val="00A71D22"/>
    <w:rsid w:val="00A71F71"/>
    <w:rsid w:val="00A71FC9"/>
    <w:rsid w:val="00A724C8"/>
    <w:rsid w:val="00A72533"/>
    <w:rsid w:val="00A72821"/>
    <w:rsid w:val="00A7289F"/>
    <w:rsid w:val="00A729E7"/>
    <w:rsid w:val="00A72AAC"/>
    <w:rsid w:val="00A72AB5"/>
    <w:rsid w:val="00A72C68"/>
    <w:rsid w:val="00A72EA4"/>
    <w:rsid w:val="00A72F06"/>
    <w:rsid w:val="00A72F8B"/>
    <w:rsid w:val="00A73105"/>
    <w:rsid w:val="00A7333D"/>
    <w:rsid w:val="00A735D2"/>
    <w:rsid w:val="00A739B5"/>
    <w:rsid w:val="00A73BC5"/>
    <w:rsid w:val="00A73C21"/>
    <w:rsid w:val="00A73D1A"/>
    <w:rsid w:val="00A73D75"/>
    <w:rsid w:val="00A73DC7"/>
    <w:rsid w:val="00A73E7E"/>
    <w:rsid w:val="00A73F47"/>
    <w:rsid w:val="00A74141"/>
    <w:rsid w:val="00A743AE"/>
    <w:rsid w:val="00A74433"/>
    <w:rsid w:val="00A7458D"/>
    <w:rsid w:val="00A7479A"/>
    <w:rsid w:val="00A74871"/>
    <w:rsid w:val="00A748C0"/>
    <w:rsid w:val="00A74A5A"/>
    <w:rsid w:val="00A74C68"/>
    <w:rsid w:val="00A74F93"/>
    <w:rsid w:val="00A74FA8"/>
    <w:rsid w:val="00A75020"/>
    <w:rsid w:val="00A7509E"/>
    <w:rsid w:val="00A753C3"/>
    <w:rsid w:val="00A75562"/>
    <w:rsid w:val="00A75843"/>
    <w:rsid w:val="00A75889"/>
    <w:rsid w:val="00A75B44"/>
    <w:rsid w:val="00A75C8A"/>
    <w:rsid w:val="00A75D42"/>
    <w:rsid w:val="00A75E10"/>
    <w:rsid w:val="00A75F44"/>
    <w:rsid w:val="00A76141"/>
    <w:rsid w:val="00A761DC"/>
    <w:rsid w:val="00A76272"/>
    <w:rsid w:val="00A76314"/>
    <w:rsid w:val="00A76564"/>
    <w:rsid w:val="00A76578"/>
    <w:rsid w:val="00A7685E"/>
    <w:rsid w:val="00A7697C"/>
    <w:rsid w:val="00A76BB7"/>
    <w:rsid w:val="00A76E62"/>
    <w:rsid w:val="00A771FE"/>
    <w:rsid w:val="00A7732A"/>
    <w:rsid w:val="00A7740E"/>
    <w:rsid w:val="00A775C1"/>
    <w:rsid w:val="00A77877"/>
    <w:rsid w:val="00A77B7C"/>
    <w:rsid w:val="00A77C4B"/>
    <w:rsid w:val="00A77CAC"/>
    <w:rsid w:val="00A77FA4"/>
    <w:rsid w:val="00A802B8"/>
    <w:rsid w:val="00A80337"/>
    <w:rsid w:val="00A803FA"/>
    <w:rsid w:val="00A804D0"/>
    <w:rsid w:val="00A80541"/>
    <w:rsid w:val="00A8054E"/>
    <w:rsid w:val="00A806E6"/>
    <w:rsid w:val="00A807F4"/>
    <w:rsid w:val="00A81064"/>
    <w:rsid w:val="00A81176"/>
    <w:rsid w:val="00A81181"/>
    <w:rsid w:val="00A8125E"/>
    <w:rsid w:val="00A8132D"/>
    <w:rsid w:val="00A81544"/>
    <w:rsid w:val="00A8167D"/>
    <w:rsid w:val="00A816FE"/>
    <w:rsid w:val="00A81804"/>
    <w:rsid w:val="00A81822"/>
    <w:rsid w:val="00A8185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6"/>
    <w:rsid w:val="00A824A7"/>
    <w:rsid w:val="00A82A52"/>
    <w:rsid w:val="00A82F02"/>
    <w:rsid w:val="00A8315C"/>
    <w:rsid w:val="00A83524"/>
    <w:rsid w:val="00A835AC"/>
    <w:rsid w:val="00A838CB"/>
    <w:rsid w:val="00A83988"/>
    <w:rsid w:val="00A83996"/>
    <w:rsid w:val="00A839CC"/>
    <w:rsid w:val="00A83A6A"/>
    <w:rsid w:val="00A83A7C"/>
    <w:rsid w:val="00A83BBA"/>
    <w:rsid w:val="00A83CD3"/>
    <w:rsid w:val="00A83D7F"/>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B10"/>
    <w:rsid w:val="00A85EC1"/>
    <w:rsid w:val="00A86322"/>
    <w:rsid w:val="00A86345"/>
    <w:rsid w:val="00A86442"/>
    <w:rsid w:val="00A8666B"/>
    <w:rsid w:val="00A86954"/>
    <w:rsid w:val="00A86E81"/>
    <w:rsid w:val="00A8707D"/>
    <w:rsid w:val="00A8712C"/>
    <w:rsid w:val="00A873E3"/>
    <w:rsid w:val="00A8772B"/>
    <w:rsid w:val="00A87743"/>
    <w:rsid w:val="00A8777C"/>
    <w:rsid w:val="00A87807"/>
    <w:rsid w:val="00A878C7"/>
    <w:rsid w:val="00A87C0E"/>
    <w:rsid w:val="00A87C33"/>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6E9"/>
    <w:rsid w:val="00A9278C"/>
    <w:rsid w:val="00A927C7"/>
    <w:rsid w:val="00A92A8B"/>
    <w:rsid w:val="00A92B14"/>
    <w:rsid w:val="00A92C1D"/>
    <w:rsid w:val="00A93171"/>
    <w:rsid w:val="00A93185"/>
    <w:rsid w:val="00A93265"/>
    <w:rsid w:val="00A93738"/>
    <w:rsid w:val="00A937B6"/>
    <w:rsid w:val="00A93AD5"/>
    <w:rsid w:val="00A93B54"/>
    <w:rsid w:val="00A93BB7"/>
    <w:rsid w:val="00A93C4C"/>
    <w:rsid w:val="00A93E70"/>
    <w:rsid w:val="00A9409E"/>
    <w:rsid w:val="00A943F9"/>
    <w:rsid w:val="00A9444D"/>
    <w:rsid w:val="00A9446C"/>
    <w:rsid w:val="00A94545"/>
    <w:rsid w:val="00A945EC"/>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31"/>
    <w:rsid w:val="00A95CE3"/>
    <w:rsid w:val="00A95F35"/>
    <w:rsid w:val="00A961FC"/>
    <w:rsid w:val="00A96225"/>
    <w:rsid w:val="00A962F3"/>
    <w:rsid w:val="00A965AB"/>
    <w:rsid w:val="00A9693A"/>
    <w:rsid w:val="00A969F7"/>
    <w:rsid w:val="00A96A5C"/>
    <w:rsid w:val="00A96C03"/>
    <w:rsid w:val="00A96D3D"/>
    <w:rsid w:val="00A9711C"/>
    <w:rsid w:val="00A974BB"/>
    <w:rsid w:val="00A974F3"/>
    <w:rsid w:val="00A974F7"/>
    <w:rsid w:val="00A97715"/>
    <w:rsid w:val="00A97768"/>
    <w:rsid w:val="00A979D8"/>
    <w:rsid w:val="00A97AD6"/>
    <w:rsid w:val="00A97AE1"/>
    <w:rsid w:val="00A97C3A"/>
    <w:rsid w:val="00AA003E"/>
    <w:rsid w:val="00AA0235"/>
    <w:rsid w:val="00AA02C3"/>
    <w:rsid w:val="00AA02E2"/>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C30"/>
    <w:rsid w:val="00AA1D5C"/>
    <w:rsid w:val="00AA1EE1"/>
    <w:rsid w:val="00AA216E"/>
    <w:rsid w:val="00AA233D"/>
    <w:rsid w:val="00AA2483"/>
    <w:rsid w:val="00AA2906"/>
    <w:rsid w:val="00AA2D00"/>
    <w:rsid w:val="00AA2E21"/>
    <w:rsid w:val="00AA2F03"/>
    <w:rsid w:val="00AA3319"/>
    <w:rsid w:val="00AA3502"/>
    <w:rsid w:val="00AA364E"/>
    <w:rsid w:val="00AA36EA"/>
    <w:rsid w:val="00AA36EC"/>
    <w:rsid w:val="00AA36FB"/>
    <w:rsid w:val="00AA37C4"/>
    <w:rsid w:val="00AA4105"/>
    <w:rsid w:val="00AA4196"/>
    <w:rsid w:val="00AA435F"/>
    <w:rsid w:val="00AA43FB"/>
    <w:rsid w:val="00AA447F"/>
    <w:rsid w:val="00AA4522"/>
    <w:rsid w:val="00AA480C"/>
    <w:rsid w:val="00AA4884"/>
    <w:rsid w:val="00AA48E3"/>
    <w:rsid w:val="00AA4ABC"/>
    <w:rsid w:val="00AA4CE2"/>
    <w:rsid w:val="00AA4EA5"/>
    <w:rsid w:val="00AA5001"/>
    <w:rsid w:val="00AA5043"/>
    <w:rsid w:val="00AA50E1"/>
    <w:rsid w:val="00AA53FE"/>
    <w:rsid w:val="00AA5452"/>
    <w:rsid w:val="00AA571B"/>
    <w:rsid w:val="00AA5BB3"/>
    <w:rsid w:val="00AA5BC7"/>
    <w:rsid w:val="00AA5E26"/>
    <w:rsid w:val="00AA633B"/>
    <w:rsid w:val="00AA64DB"/>
    <w:rsid w:val="00AA661B"/>
    <w:rsid w:val="00AA6625"/>
    <w:rsid w:val="00AA6752"/>
    <w:rsid w:val="00AA69A1"/>
    <w:rsid w:val="00AA6A32"/>
    <w:rsid w:val="00AA7491"/>
    <w:rsid w:val="00AA7745"/>
    <w:rsid w:val="00AA7800"/>
    <w:rsid w:val="00AA7937"/>
    <w:rsid w:val="00AA7AE3"/>
    <w:rsid w:val="00AA7B1F"/>
    <w:rsid w:val="00AA7B80"/>
    <w:rsid w:val="00AA7D44"/>
    <w:rsid w:val="00AB0131"/>
    <w:rsid w:val="00AB0162"/>
    <w:rsid w:val="00AB0240"/>
    <w:rsid w:val="00AB0261"/>
    <w:rsid w:val="00AB032A"/>
    <w:rsid w:val="00AB0475"/>
    <w:rsid w:val="00AB0516"/>
    <w:rsid w:val="00AB05B8"/>
    <w:rsid w:val="00AB0660"/>
    <w:rsid w:val="00AB06CA"/>
    <w:rsid w:val="00AB0705"/>
    <w:rsid w:val="00AB0759"/>
    <w:rsid w:val="00AB0C3A"/>
    <w:rsid w:val="00AB134D"/>
    <w:rsid w:val="00AB155F"/>
    <w:rsid w:val="00AB16EA"/>
    <w:rsid w:val="00AB18A5"/>
    <w:rsid w:val="00AB19AE"/>
    <w:rsid w:val="00AB1A5C"/>
    <w:rsid w:val="00AB1ADA"/>
    <w:rsid w:val="00AB1B7B"/>
    <w:rsid w:val="00AB1C2F"/>
    <w:rsid w:val="00AB1D31"/>
    <w:rsid w:val="00AB1F90"/>
    <w:rsid w:val="00AB201A"/>
    <w:rsid w:val="00AB2323"/>
    <w:rsid w:val="00AB24B2"/>
    <w:rsid w:val="00AB2818"/>
    <w:rsid w:val="00AB2C17"/>
    <w:rsid w:val="00AB2E1B"/>
    <w:rsid w:val="00AB2E9C"/>
    <w:rsid w:val="00AB2F2B"/>
    <w:rsid w:val="00AB308F"/>
    <w:rsid w:val="00AB311A"/>
    <w:rsid w:val="00AB31B3"/>
    <w:rsid w:val="00AB328D"/>
    <w:rsid w:val="00AB3344"/>
    <w:rsid w:val="00AB3520"/>
    <w:rsid w:val="00AB35D9"/>
    <w:rsid w:val="00AB35EF"/>
    <w:rsid w:val="00AB3856"/>
    <w:rsid w:val="00AB38FC"/>
    <w:rsid w:val="00AB397D"/>
    <w:rsid w:val="00AB39BF"/>
    <w:rsid w:val="00AB3AE1"/>
    <w:rsid w:val="00AB3CCB"/>
    <w:rsid w:val="00AB3F1C"/>
    <w:rsid w:val="00AB3F62"/>
    <w:rsid w:val="00AB3FCD"/>
    <w:rsid w:val="00AB403C"/>
    <w:rsid w:val="00AB4201"/>
    <w:rsid w:val="00AB4239"/>
    <w:rsid w:val="00AB42DC"/>
    <w:rsid w:val="00AB43FA"/>
    <w:rsid w:val="00AB4467"/>
    <w:rsid w:val="00AB468D"/>
    <w:rsid w:val="00AB4760"/>
    <w:rsid w:val="00AB476D"/>
    <w:rsid w:val="00AB4871"/>
    <w:rsid w:val="00AB4B1A"/>
    <w:rsid w:val="00AB4BA6"/>
    <w:rsid w:val="00AB4E25"/>
    <w:rsid w:val="00AB4FF5"/>
    <w:rsid w:val="00AB5097"/>
    <w:rsid w:val="00AB5531"/>
    <w:rsid w:val="00AB5542"/>
    <w:rsid w:val="00AB5758"/>
    <w:rsid w:val="00AB5915"/>
    <w:rsid w:val="00AB5BBE"/>
    <w:rsid w:val="00AB5BE6"/>
    <w:rsid w:val="00AB5C6A"/>
    <w:rsid w:val="00AB622D"/>
    <w:rsid w:val="00AB6868"/>
    <w:rsid w:val="00AB6910"/>
    <w:rsid w:val="00AB69E2"/>
    <w:rsid w:val="00AB6B95"/>
    <w:rsid w:val="00AB6DD5"/>
    <w:rsid w:val="00AB6FF4"/>
    <w:rsid w:val="00AB6FF7"/>
    <w:rsid w:val="00AB7073"/>
    <w:rsid w:val="00AB7166"/>
    <w:rsid w:val="00AB7718"/>
    <w:rsid w:val="00AB7771"/>
    <w:rsid w:val="00AB779B"/>
    <w:rsid w:val="00AB77BB"/>
    <w:rsid w:val="00AB7DB1"/>
    <w:rsid w:val="00AB7E34"/>
    <w:rsid w:val="00AC017C"/>
    <w:rsid w:val="00AC01C1"/>
    <w:rsid w:val="00AC02B3"/>
    <w:rsid w:val="00AC0426"/>
    <w:rsid w:val="00AC0551"/>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41E"/>
    <w:rsid w:val="00AC3486"/>
    <w:rsid w:val="00AC358C"/>
    <w:rsid w:val="00AC392B"/>
    <w:rsid w:val="00AC3B46"/>
    <w:rsid w:val="00AC3B4E"/>
    <w:rsid w:val="00AC3D8F"/>
    <w:rsid w:val="00AC3DBA"/>
    <w:rsid w:val="00AC4059"/>
    <w:rsid w:val="00AC4209"/>
    <w:rsid w:val="00AC428B"/>
    <w:rsid w:val="00AC435B"/>
    <w:rsid w:val="00AC47F0"/>
    <w:rsid w:val="00AC4942"/>
    <w:rsid w:val="00AC495E"/>
    <w:rsid w:val="00AC4961"/>
    <w:rsid w:val="00AC4B72"/>
    <w:rsid w:val="00AC4C65"/>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650"/>
    <w:rsid w:val="00AC6766"/>
    <w:rsid w:val="00AC690F"/>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3BE"/>
    <w:rsid w:val="00AD0554"/>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FA7"/>
    <w:rsid w:val="00AD2101"/>
    <w:rsid w:val="00AD2153"/>
    <w:rsid w:val="00AD261F"/>
    <w:rsid w:val="00AD2650"/>
    <w:rsid w:val="00AD278A"/>
    <w:rsid w:val="00AD2899"/>
    <w:rsid w:val="00AD28D4"/>
    <w:rsid w:val="00AD2906"/>
    <w:rsid w:val="00AD2957"/>
    <w:rsid w:val="00AD2A78"/>
    <w:rsid w:val="00AD2D16"/>
    <w:rsid w:val="00AD2D22"/>
    <w:rsid w:val="00AD2FAC"/>
    <w:rsid w:val="00AD30FC"/>
    <w:rsid w:val="00AD32F6"/>
    <w:rsid w:val="00AD3576"/>
    <w:rsid w:val="00AD35E8"/>
    <w:rsid w:val="00AD3672"/>
    <w:rsid w:val="00AD37B5"/>
    <w:rsid w:val="00AD38F9"/>
    <w:rsid w:val="00AD3978"/>
    <w:rsid w:val="00AD3A22"/>
    <w:rsid w:val="00AD3D46"/>
    <w:rsid w:val="00AD3EDB"/>
    <w:rsid w:val="00AD3FED"/>
    <w:rsid w:val="00AD432A"/>
    <w:rsid w:val="00AD45C0"/>
    <w:rsid w:val="00AD45DE"/>
    <w:rsid w:val="00AD4997"/>
    <w:rsid w:val="00AD4F60"/>
    <w:rsid w:val="00AD5010"/>
    <w:rsid w:val="00AD5088"/>
    <w:rsid w:val="00AD52D5"/>
    <w:rsid w:val="00AD5587"/>
    <w:rsid w:val="00AD5627"/>
    <w:rsid w:val="00AD5673"/>
    <w:rsid w:val="00AD5728"/>
    <w:rsid w:val="00AD58A3"/>
    <w:rsid w:val="00AD58DF"/>
    <w:rsid w:val="00AD5BE1"/>
    <w:rsid w:val="00AD5C96"/>
    <w:rsid w:val="00AD5CA3"/>
    <w:rsid w:val="00AD5D7A"/>
    <w:rsid w:val="00AD5DE2"/>
    <w:rsid w:val="00AD5F5C"/>
    <w:rsid w:val="00AD616A"/>
    <w:rsid w:val="00AD678D"/>
    <w:rsid w:val="00AD6806"/>
    <w:rsid w:val="00AD6895"/>
    <w:rsid w:val="00AD6ABA"/>
    <w:rsid w:val="00AD6BB1"/>
    <w:rsid w:val="00AD6DC6"/>
    <w:rsid w:val="00AD6E89"/>
    <w:rsid w:val="00AD70A4"/>
    <w:rsid w:val="00AD70E6"/>
    <w:rsid w:val="00AD719A"/>
    <w:rsid w:val="00AD7236"/>
    <w:rsid w:val="00AD74A6"/>
    <w:rsid w:val="00AD75E7"/>
    <w:rsid w:val="00AD7815"/>
    <w:rsid w:val="00AD78E9"/>
    <w:rsid w:val="00AD7990"/>
    <w:rsid w:val="00AD79DE"/>
    <w:rsid w:val="00AD79F3"/>
    <w:rsid w:val="00AD79F4"/>
    <w:rsid w:val="00AD7B6B"/>
    <w:rsid w:val="00AD7C15"/>
    <w:rsid w:val="00AD7CDF"/>
    <w:rsid w:val="00AD7DE4"/>
    <w:rsid w:val="00AD7E80"/>
    <w:rsid w:val="00AD7E85"/>
    <w:rsid w:val="00AE014D"/>
    <w:rsid w:val="00AE02E6"/>
    <w:rsid w:val="00AE03A1"/>
    <w:rsid w:val="00AE053F"/>
    <w:rsid w:val="00AE06BB"/>
    <w:rsid w:val="00AE09EB"/>
    <w:rsid w:val="00AE0CC7"/>
    <w:rsid w:val="00AE0EEB"/>
    <w:rsid w:val="00AE13B5"/>
    <w:rsid w:val="00AE173D"/>
    <w:rsid w:val="00AE1805"/>
    <w:rsid w:val="00AE1AB8"/>
    <w:rsid w:val="00AE1B62"/>
    <w:rsid w:val="00AE1EA4"/>
    <w:rsid w:val="00AE2040"/>
    <w:rsid w:val="00AE22BB"/>
    <w:rsid w:val="00AE22F9"/>
    <w:rsid w:val="00AE241F"/>
    <w:rsid w:val="00AE247E"/>
    <w:rsid w:val="00AE264A"/>
    <w:rsid w:val="00AE2780"/>
    <w:rsid w:val="00AE2BD7"/>
    <w:rsid w:val="00AE2D8B"/>
    <w:rsid w:val="00AE2E5C"/>
    <w:rsid w:val="00AE2FB8"/>
    <w:rsid w:val="00AE32C2"/>
    <w:rsid w:val="00AE3531"/>
    <w:rsid w:val="00AE38BF"/>
    <w:rsid w:val="00AE3A49"/>
    <w:rsid w:val="00AE3BE4"/>
    <w:rsid w:val="00AE4459"/>
    <w:rsid w:val="00AE45A5"/>
    <w:rsid w:val="00AE48FF"/>
    <w:rsid w:val="00AE4BBC"/>
    <w:rsid w:val="00AE4E6A"/>
    <w:rsid w:val="00AE4F77"/>
    <w:rsid w:val="00AE5184"/>
    <w:rsid w:val="00AE558B"/>
    <w:rsid w:val="00AE55BE"/>
    <w:rsid w:val="00AE56A3"/>
    <w:rsid w:val="00AE5AA2"/>
    <w:rsid w:val="00AE5B83"/>
    <w:rsid w:val="00AE5C46"/>
    <w:rsid w:val="00AE5D23"/>
    <w:rsid w:val="00AE5DAE"/>
    <w:rsid w:val="00AE5F07"/>
    <w:rsid w:val="00AE5F8A"/>
    <w:rsid w:val="00AE5FE0"/>
    <w:rsid w:val="00AE6042"/>
    <w:rsid w:val="00AE62EB"/>
    <w:rsid w:val="00AE6374"/>
    <w:rsid w:val="00AE63A7"/>
    <w:rsid w:val="00AE63BD"/>
    <w:rsid w:val="00AE6733"/>
    <w:rsid w:val="00AE6739"/>
    <w:rsid w:val="00AE6A8B"/>
    <w:rsid w:val="00AE6C62"/>
    <w:rsid w:val="00AE6D9B"/>
    <w:rsid w:val="00AE6E85"/>
    <w:rsid w:val="00AE705B"/>
    <w:rsid w:val="00AE71A1"/>
    <w:rsid w:val="00AE71CA"/>
    <w:rsid w:val="00AE71F1"/>
    <w:rsid w:val="00AE75CB"/>
    <w:rsid w:val="00AE7756"/>
    <w:rsid w:val="00AE7A9A"/>
    <w:rsid w:val="00AE7B14"/>
    <w:rsid w:val="00AE7E7F"/>
    <w:rsid w:val="00AE7FF5"/>
    <w:rsid w:val="00AF009C"/>
    <w:rsid w:val="00AF0318"/>
    <w:rsid w:val="00AF039C"/>
    <w:rsid w:val="00AF052E"/>
    <w:rsid w:val="00AF06F0"/>
    <w:rsid w:val="00AF087B"/>
    <w:rsid w:val="00AF0B88"/>
    <w:rsid w:val="00AF0C3A"/>
    <w:rsid w:val="00AF109B"/>
    <w:rsid w:val="00AF1106"/>
    <w:rsid w:val="00AF12D0"/>
    <w:rsid w:val="00AF1422"/>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66C"/>
    <w:rsid w:val="00AF795A"/>
    <w:rsid w:val="00AF7C1E"/>
    <w:rsid w:val="00AF7DEF"/>
    <w:rsid w:val="00AF7FE1"/>
    <w:rsid w:val="00B0050A"/>
    <w:rsid w:val="00B006A0"/>
    <w:rsid w:val="00B006BC"/>
    <w:rsid w:val="00B006D9"/>
    <w:rsid w:val="00B006E4"/>
    <w:rsid w:val="00B0087A"/>
    <w:rsid w:val="00B00A13"/>
    <w:rsid w:val="00B00D82"/>
    <w:rsid w:val="00B00DA2"/>
    <w:rsid w:val="00B00F55"/>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A1F"/>
    <w:rsid w:val="00B01B50"/>
    <w:rsid w:val="00B01BD4"/>
    <w:rsid w:val="00B01C77"/>
    <w:rsid w:val="00B02210"/>
    <w:rsid w:val="00B02351"/>
    <w:rsid w:val="00B023FC"/>
    <w:rsid w:val="00B024BD"/>
    <w:rsid w:val="00B02606"/>
    <w:rsid w:val="00B0266B"/>
    <w:rsid w:val="00B02698"/>
    <w:rsid w:val="00B0280C"/>
    <w:rsid w:val="00B02A61"/>
    <w:rsid w:val="00B02AD5"/>
    <w:rsid w:val="00B02C39"/>
    <w:rsid w:val="00B02D5D"/>
    <w:rsid w:val="00B02EB8"/>
    <w:rsid w:val="00B030D8"/>
    <w:rsid w:val="00B03175"/>
    <w:rsid w:val="00B03412"/>
    <w:rsid w:val="00B03450"/>
    <w:rsid w:val="00B0356B"/>
    <w:rsid w:val="00B0361A"/>
    <w:rsid w:val="00B0375B"/>
    <w:rsid w:val="00B03C0A"/>
    <w:rsid w:val="00B03C6A"/>
    <w:rsid w:val="00B03D32"/>
    <w:rsid w:val="00B03DF9"/>
    <w:rsid w:val="00B04265"/>
    <w:rsid w:val="00B04266"/>
    <w:rsid w:val="00B0465B"/>
    <w:rsid w:val="00B04B65"/>
    <w:rsid w:val="00B04CF1"/>
    <w:rsid w:val="00B04D66"/>
    <w:rsid w:val="00B0507F"/>
    <w:rsid w:val="00B05133"/>
    <w:rsid w:val="00B051C7"/>
    <w:rsid w:val="00B052B7"/>
    <w:rsid w:val="00B0536E"/>
    <w:rsid w:val="00B053A7"/>
    <w:rsid w:val="00B05554"/>
    <w:rsid w:val="00B058F9"/>
    <w:rsid w:val="00B05928"/>
    <w:rsid w:val="00B059C1"/>
    <w:rsid w:val="00B05B08"/>
    <w:rsid w:val="00B05C69"/>
    <w:rsid w:val="00B05C90"/>
    <w:rsid w:val="00B05DE4"/>
    <w:rsid w:val="00B05F88"/>
    <w:rsid w:val="00B061C8"/>
    <w:rsid w:val="00B06325"/>
    <w:rsid w:val="00B063E3"/>
    <w:rsid w:val="00B06496"/>
    <w:rsid w:val="00B06576"/>
    <w:rsid w:val="00B06649"/>
    <w:rsid w:val="00B06767"/>
    <w:rsid w:val="00B0683D"/>
    <w:rsid w:val="00B06990"/>
    <w:rsid w:val="00B06A4D"/>
    <w:rsid w:val="00B06A7B"/>
    <w:rsid w:val="00B06E35"/>
    <w:rsid w:val="00B06F0B"/>
    <w:rsid w:val="00B06FFB"/>
    <w:rsid w:val="00B07012"/>
    <w:rsid w:val="00B070D5"/>
    <w:rsid w:val="00B073C3"/>
    <w:rsid w:val="00B07790"/>
    <w:rsid w:val="00B077BA"/>
    <w:rsid w:val="00B077C4"/>
    <w:rsid w:val="00B078DC"/>
    <w:rsid w:val="00B079E1"/>
    <w:rsid w:val="00B07A08"/>
    <w:rsid w:val="00B07B93"/>
    <w:rsid w:val="00B07DA6"/>
    <w:rsid w:val="00B07EDB"/>
    <w:rsid w:val="00B07F3C"/>
    <w:rsid w:val="00B1022A"/>
    <w:rsid w:val="00B1031E"/>
    <w:rsid w:val="00B1049C"/>
    <w:rsid w:val="00B104CE"/>
    <w:rsid w:val="00B10528"/>
    <w:rsid w:val="00B1079B"/>
    <w:rsid w:val="00B1083C"/>
    <w:rsid w:val="00B108AF"/>
    <w:rsid w:val="00B108CC"/>
    <w:rsid w:val="00B10C67"/>
    <w:rsid w:val="00B10E02"/>
    <w:rsid w:val="00B11013"/>
    <w:rsid w:val="00B1106B"/>
    <w:rsid w:val="00B11483"/>
    <w:rsid w:val="00B1175F"/>
    <w:rsid w:val="00B118F9"/>
    <w:rsid w:val="00B119A9"/>
    <w:rsid w:val="00B11CDF"/>
    <w:rsid w:val="00B11CE8"/>
    <w:rsid w:val="00B11DC4"/>
    <w:rsid w:val="00B11F6E"/>
    <w:rsid w:val="00B11F6F"/>
    <w:rsid w:val="00B12085"/>
    <w:rsid w:val="00B12165"/>
    <w:rsid w:val="00B1228E"/>
    <w:rsid w:val="00B122EB"/>
    <w:rsid w:val="00B12304"/>
    <w:rsid w:val="00B126E5"/>
    <w:rsid w:val="00B12B22"/>
    <w:rsid w:val="00B12BCA"/>
    <w:rsid w:val="00B12D2F"/>
    <w:rsid w:val="00B12DEB"/>
    <w:rsid w:val="00B12E4A"/>
    <w:rsid w:val="00B12FA7"/>
    <w:rsid w:val="00B13060"/>
    <w:rsid w:val="00B132B8"/>
    <w:rsid w:val="00B135BF"/>
    <w:rsid w:val="00B136A7"/>
    <w:rsid w:val="00B13796"/>
    <w:rsid w:val="00B13905"/>
    <w:rsid w:val="00B13933"/>
    <w:rsid w:val="00B1395C"/>
    <w:rsid w:val="00B13A4B"/>
    <w:rsid w:val="00B13A5B"/>
    <w:rsid w:val="00B14057"/>
    <w:rsid w:val="00B141EF"/>
    <w:rsid w:val="00B14358"/>
    <w:rsid w:val="00B143FD"/>
    <w:rsid w:val="00B1447C"/>
    <w:rsid w:val="00B1459D"/>
    <w:rsid w:val="00B145A3"/>
    <w:rsid w:val="00B14646"/>
    <w:rsid w:val="00B148FE"/>
    <w:rsid w:val="00B14AB4"/>
    <w:rsid w:val="00B14CE9"/>
    <w:rsid w:val="00B14EEF"/>
    <w:rsid w:val="00B14F88"/>
    <w:rsid w:val="00B15007"/>
    <w:rsid w:val="00B15022"/>
    <w:rsid w:val="00B15238"/>
    <w:rsid w:val="00B15408"/>
    <w:rsid w:val="00B15598"/>
    <w:rsid w:val="00B15613"/>
    <w:rsid w:val="00B1573E"/>
    <w:rsid w:val="00B157BE"/>
    <w:rsid w:val="00B15858"/>
    <w:rsid w:val="00B15956"/>
    <w:rsid w:val="00B15D25"/>
    <w:rsid w:val="00B15FA4"/>
    <w:rsid w:val="00B161DC"/>
    <w:rsid w:val="00B1625E"/>
    <w:rsid w:val="00B163C8"/>
    <w:rsid w:val="00B16528"/>
    <w:rsid w:val="00B16531"/>
    <w:rsid w:val="00B1658B"/>
    <w:rsid w:val="00B16AAD"/>
    <w:rsid w:val="00B16CC3"/>
    <w:rsid w:val="00B16D34"/>
    <w:rsid w:val="00B16F70"/>
    <w:rsid w:val="00B17038"/>
    <w:rsid w:val="00B170E6"/>
    <w:rsid w:val="00B170F3"/>
    <w:rsid w:val="00B17374"/>
    <w:rsid w:val="00B179DB"/>
    <w:rsid w:val="00B17BBF"/>
    <w:rsid w:val="00B17FE8"/>
    <w:rsid w:val="00B20150"/>
    <w:rsid w:val="00B201B7"/>
    <w:rsid w:val="00B203FF"/>
    <w:rsid w:val="00B2040D"/>
    <w:rsid w:val="00B20725"/>
    <w:rsid w:val="00B209B2"/>
    <w:rsid w:val="00B20AFB"/>
    <w:rsid w:val="00B20BC8"/>
    <w:rsid w:val="00B20E06"/>
    <w:rsid w:val="00B20E92"/>
    <w:rsid w:val="00B2116F"/>
    <w:rsid w:val="00B2137F"/>
    <w:rsid w:val="00B21646"/>
    <w:rsid w:val="00B216C7"/>
    <w:rsid w:val="00B21815"/>
    <w:rsid w:val="00B219DD"/>
    <w:rsid w:val="00B219F7"/>
    <w:rsid w:val="00B21B9A"/>
    <w:rsid w:val="00B21C86"/>
    <w:rsid w:val="00B21CC3"/>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EBE"/>
    <w:rsid w:val="00B22FD5"/>
    <w:rsid w:val="00B23021"/>
    <w:rsid w:val="00B23165"/>
    <w:rsid w:val="00B233E6"/>
    <w:rsid w:val="00B2357F"/>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50EB"/>
    <w:rsid w:val="00B250FF"/>
    <w:rsid w:val="00B251C3"/>
    <w:rsid w:val="00B251FA"/>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C30"/>
    <w:rsid w:val="00B270DD"/>
    <w:rsid w:val="00B27112"/>
    <w:rsid w:val="00B2742F"/>
    <w:rsid w:val="00B27548"/>
    <w:rsid w:val="00B27875"/>
    <w:rsid w:val="00B27BB5"/>
    <w:rsid w:val="00B27C73"/>
    <w:rsid w:val="00B27D04"/>
    <w:rsid w:val="00B27EDF"/>
    <w:rsid w:val="00B30479"/>
    <w:rsid w:val="00B3062C"/>
    <w:rsid w:val="00B3063F"/>
    <w:rsid w:val="00B30852"/>
    <w:rsid w:val="00B30EC4"/>
    <w:rsid w:val="00B31005"/>
    <w:rsid w:val="00B311C6"/>
    <w:rsid w:val="00B3127F"/>
    <w:rsid w:val="00B31320"/>
    <w:rsid w:val="00B313E0"/>
    <w:rsid w:val="00B314FF"/>
    <w:rsid w:val="00B31556"/>
    <w:rsid w:val="00B31631"/>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2A"/>
    <w:rsid w:val="00B332AD"/>
    <w:rsid w:val="00B33334"/>
    <w:rsid w:val="00B3339A"/>
    <w:rsid w:val="00B3370A"/>
    <w:rsid w:val="00B338EE"/>
    <w:rsid w:val="00B33A1B"/>
    <w:rsid w:val="00B33A90"/>
    <w:rsid w:val="00B33B6D"/>
    <w:rsid w:val="00B33F2B"/>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98B"/>
    <w:rsid w:val="00B35B20"/>
    <w:rsid w:val="00B35BF5"/>
    <w:rsid w:val="00B35BF6"/>
    <w:rsid w:val="00B35D87"/>
    <w:rsid w:val="00B35E2E"/>
    <w:rsid w:val="00B36013"/>
    <w:rsid w:val="00B36152"/>
    <w:rsid w:val="00B36179"/>
    <w:rsid w:val="00B361B0"/>
    <w:rsid w:val="00B3631B"/>
    <w:rsid w:val="00B364B7"/>
    <w:rsid w:val="00B365F2"/>
    <w:rsid w:val="00B367A0"/>
    <w:rsid w:val="00B368A5"/>
    <w:rsid w:val="00B36D63"/>
    <w:rsid w:val="00B36E73"/>
    <w:rsid w:val="00B36EB7"/>
    <w:rsid w:val="00B37018"/>
    <w:rsid w:val="00B371A2"/>
    <w:rsid w:val="00B3752B"/>
    <w:rsid w:val="00B3767C"/>
    <w:rsid w:val="00B3773E"/>
    <w:rsid w:val="00B37BDC"/>
    <w:rsid w:val="00B37C49"/>
    <w:rsid w:val="00B37D08"/>
    <w:rsid w:val="00B37E6A"/>
    <w:rsid w:val="00B37E91"/>
    <w:rsid w:val="00B37FFD"/>
    <w:rsid w:val="00B401B5"/>
    <w:rsid w:val="00B4022C"/>
    <w:rsid w:val="00B4053D"/>
    <w:rsid w:val="00B4068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F4"/>
    <w:rsid w:val="00B42F5E"/>
    <w:rsid w:val="00B42F69"/>
    <w:rsid w:val="00B4302D"/>
    <w:rsid w:val="00B43398"/>
    <w:rsid w:val="00B4348F"/>
    <w:rsid w:val="00B434FA"/>
    <w:rsid w:val="00B43787"/>
    <w:rsid w:val="00B43915"/>
    <w:rsid w:val="00B439A7"/>
    <w:rsid w:val="00B43DF8"/>
    <w:rsid w:val="00B4400F"/>
    <w:rsid w:val="00B4408A"/>
    <w:rsid w:val="00B4428D"/>
    <w:rsid w:val="00B44871"/>
    <w:rsid w:val="00B44B60"/>
    <w:rsid w:val="00B44D8C"/>
    <w:rsid w:val="00B450CE"/>
    <w:rsid w:val="00B451F8"/>
    <w:rsid w:val="00B4521C"/>
    <w:rsid w:val="00B4539B"/>
    <w:rsid w:val="00B4559A"/>
    <w:rsid w:val="00B455EF"/>
    <w:rsid w:val="00B45663"/>
    <w:rsid w:val="00B45A0A"/>
    <w:rsid w:val="00B45A77"/>
    <w:rsid w:val="00B45B18"/>
    <w:rsid w:val="00B45B90"/>
    <w:rsid w:val="00B45BB4"/>
    <w:rsid w:val="00B45CDF"/>
    <w:rsid w:val="00B45DF1"/>
    <w:rsid w:val="00B45E8A"/>
    <w:rsid w:val="00B45F58"/>
    <w:rsid w:val="00B46247"/>
    <w:rsid w:val="00B46303"/>
    <w:rsid w:val="00B464BC"/>
    <w:rsid w:val="00B46875"/>
    <w:rsid w:val="00B468BD"/>
    <w:rsid w:val="00B46987"/>
    <w:rsid w:val="00B46FE5"/>
    <w:rsid w:val="00B47115"/>
    <w:rsid w:val="00B47198"/>
    <w:rsid w:val="00B47289"/>
    <w:rsid w:val="00B47778"/>
    <w:rsid w:val="00B478EB"/>
    <w:rsid w:val="00B4793F"/>
    <w:rsid w:val="00B47B80"/>
    <w:rsid w:val="00B47D6E"/>
    <w:rsid w:val="00B47DF0"/>
    <w:rsid w:val="00B47E27"/>
    <w:rsid w:val="00B47F79"/>
    <w:rsid w:val="00B5012C"/>
    <w:rsid w:val="00B502F5"/>
    <w:rsid w:val="00B503FF"/>
    <w:rsid w:val="00B5046C"/>
    <w:rsid w:val="00B506DE"/>
    <w:rsid w:val="00B5079D"/>
    <w:rsid w:val="00B50838"/>
    <w:rsid w:val="00B50954"/>
    <w:rsid w:val="00B509C9"/>
    <w:rsid w:val="00B50B42"/>
    <w:rsid w:val="00B50CFB"/>
    <w:rsid w:val="00B50E4F"/>
    <w:rsid w:val="00B514B0"/>
    <w:rsid w:val="00B515A3"/>
    <w:rsid w:val="00B51623"/>
    <w:rsid w:val="00B5199C"/>
    <w:rsid w:val="00B51B9E"/>
    <w:rsid w:val="00B51F4E"/>
    <w:rsid w:val="00B5213B"/>
    <w:rsid w:val="00B524D9"/>
    <w:rsid w:val="00B524E3"/>
    <w:rsid w:val="00B52555"/>
    <w:rsid w:val="00B5275C"/>
    <w:rsid w:val="00B5278B"/>
    <w:rsid w:val="00B5297A"/>
    <w:rsid w:val="00B53147"/>
    <w:rsid w:val="00B53165"/>
    <w:rsid w:val="00B5327A"/>
    <w:rsid w:val="00B535A7"/>
    <w:rsid w:val="00B53E60"/>
    <w:rsid w:val="00B54AD6"/>
    <w:rsid w:val="00B54C95"/>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F0"/>
    <w:rsid w:val="00B55F57"/>
    <w:rsid w:val="00B55F84"/>
    <w:rsid w:val="00B56065"/>
    <w:rsid w:val="00B560EC"/>
    <w:rsid w:val="00B5615B"/>
    <w:rsid w:val="00B56333"/>
    <w:rsid w:val="00B56491"/>
    <w:rsid w:val="00B56641"/>
    <w:rsid w:val="00B5676B"/>
    <w:rsid w:val="00B5677B"/>
    <w:rsid w:val="00B568DC"/>
    <w:rsid w:val="00B56ED2"/>
    <w:rsid w:val="00B57094"/>
    <w:rsid w:val="00B573E9"/>
    <w:rsid w:val="00B5750A"/>
    <w:rsid w:val="00B5763E"/>
    <w:rsid w:val="00B57838"/>
    <w:rsid w:val="00B5789B"/>
    <w:rsid w:val="00B5790C"/>
    <w:rsid w:val="00B57B0D"/>
    <w:rsid w:val="00B57B7B"/>
    <w:rsid w:val="00B57C7F"/>
    <w:rsid w:val="00B60108"/>
    <w:rsid w:val="00B6018F"/>
    <w:rsid w:val="00B60526"/>
    <w:rsid w:val="00B60535"/>
    <w:rsid w:val="00B606C4"/>
    <w:rsid w:val="00B60900"/>
    <w:rsid w:val="00B60A37"/>
    <w:rsid w:val="00B60B4A"/>
    <w:rsid w:val="00B60CC0"/>
    <w:rsid w:val="00B61067"/>
    <w:rsid w:val="00B61141"/>
    <w:rsid w:val="00B612AD"/>
    <w:rsid w:val="00B614DA"/>
    <w:rsid w:val="00B6155D"/>
    <w:rsid w:val="00B615B4"/>
    <w:rsid w:val="00B615F4"/>
    <w:rsid w:val="00B616E5"/>
    <w:rsid w:val="00B617CD"/>
    <w:rsid w:val="00B61AC1"/>
    <w:rsid w:val="00B61D68"/>
    <w:rsid w:val="00B61E98"/>
    <w:rsid w:val="00B62014"/>
    <w:rsid w:val="00B62586"/>
    <w:rsid w:val="00B627DB"/>
    <w:rsid w:val="00B627F4"/>
    <w:rsid w:val="00B627F9"/>
    <w:rsid w:val="00B62C0B"/>
    <w:rsid w:val="00B62DE5"/>
    <w:rsid w:val="00B62EF3"/>
    <w:rsid w:val="00B62F59"/>
    <w:rsid w:val="00B6300F"/>
    <w:rsid w:val="00B63019"/>
    <w:rsid w:val="00B6308A"/>
    <w:rsid w:val="00B6318C"/>
    <w:rsid w:val="00B631AD"/>
    <w:rsid w:val="00B633EF"/>
    <w:rsid w:val="00B6342D"/>
    <w:rsid w:val="00B63625"/>
    <w:rsid w:val="00B63C33"/>
    <w:rsid w:val="00B63C8D"/>
    <w:rsid w:val="00B63CC3"/>
    <w:rsid w:val="00B63FCE"/>
    <w:rsid w:val="00B64511"/>
    <w:rsid w:val="00B6453A"/>
    <w:rsid w:val="00B647A0"/>
    <w:rsid w:val="00B64AA1"/>
    <w:rsid w:val="00B64B0E"/>
    <w:rsid w:val="00B64C74"/>
    <w:rsid w:val="00B64D39"/>
    <w:rsid w:val="00B650ED"/>
    <w:rsid w:val="00B651DA"/>
    <w:rsid w:val="00B6570A"/>
    <w:rsid w:val="00B657CC"/>
    <w:rsid w:val="00B65A8F"/>
    <w:rsid w:val="00B65AA8"/>
    <w:rsid w:val="00B65B88"/>
    <w:rsid w:val="00B661D7"/>
    <w:rsid w:val="00B66282"/>
    <w:rsid w:val="00B66304"/>
    <w:rsid w:val="00B6645C"/>
    <w:rsid w:val="00B66486"/>
    <w:rsid w:val="00B664B2"/>
    <w:rsid w:val="00B66669"/>
    <w:rsid w:val="00B6692C"/>
    <w:rsid w:val="00B66959"/>
    <w:rsid w:val="00B66D93"/>
    <w:rsid w:val="00B66DF7"/>
    <w:rsid w:val="00B66E2D"/>
    <w:rsid w:val="00B66E72"/>
    <w:rsid w:val="00B66E83"/>
    <w:rsid w:val="00B66EE7"/>
    <w:rsid w:val="00B67045"/>
    <w:rsid w:val="00B6727A"/>
    <w:rsid w:val="00B67355"/>
    <w:rsid w:val="00B6740F"/>
    <w:rsid w:val="00B678CD"/>
    <w:rsid w:val="00B67975"/>
    <w:rsid w:val="00B67AD9"/>
    <w:rsid w:val="00B67D66"/>
    <w:rsid w:val="00B67D67"/>
    <w:rsid w:val="00B67DE7"/>
    <w:rsid w:val="00B67E97"/>
    <w:rsid w:val="00B701A8"/>
    <w:rsid w:val="00B70225"/>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99D"/>
    <w:rsid w:val="00B71C8A"/>
    <w:rsid w:val="00B71E48"/>
    <w:rsid w:val="00B71E79"/>
    <w:rsid w:val="00B71ECB"/>
    <w:rsid w:val="00B7208F"/>
    <w:rsid w:val="00B72480"/>
    <w:rsid w:val="00B72572"/>
    <w:rsid w:val="00B726D4"/>
    <w:rsid w:val="00B728B2"/>
    <w:rsid w:val="00B72A50"/>
    <w:rsid w:val="00B72CC4"/>
    <w:rsid w:val="00B72E3F"/>
    <w:rsid w:val="00B72FBB"/>
    <w:rsid w:val="00B7309F"/>
    <w:rsid w:val="00B730A3"/>
    <w:rsid w:val="00B730BF"/>
    <w:rsid w:val="00B730DB"/>
    <w:rsid w:val="00B731D8"/>
    <w:rsid w:val="00B731E9"/>
    <w:rsid w:val="00B73275"/>
    <w:rsid w:val="00B73344"/>
    <w:rsid w:val="00B733FE"/>
    <w:rsid w:val="00B734D9"/>
    <w:rsid w:val="00B73509"/>
    <w:rsid w:val="00B7388F"/>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1A"/>
    <w:rsid w:val="00B74B5B"/>
    <w:rsid w:val="00B74B83"/>
    <w:rsid w:val="00B74C90"/>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1C5"/>
    <w:rsid w:val="00B76424"/>
    <w:rsid w:val="00B7663A"/>
    <w:rsid w:val="00B766F1"/>
    <w:rsid w:val="00B76A6B"/>
    <w:rsid w:val="00B76BAB"/>
    <w:rsid w:val="00B76DB2"/>
    <w:rsid w:val="00B76F4A"/>
    <w:rsid w:val="00B77111"/>
    <w:rsid w:val="00B772B0"/>
    <w:rsid w:val="00B77356"/>
    <w:rsid w:val="00B773C6"/>
    <w:rsid w:val="00B77566"/>
    <w:rsid w:val="00B77AC5"/>
    <w:rsid w:val="00B77B80"/>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CF5"/>
    <w:rsid w:val="00B83182"/>
    <w:rsid w:val="00B83258"/>
    <w:rsid w:val="00B83527"/>
    <w:rsid w:val="00B83598"/>
    <w:rsid w:val="00B835EF"/>
    <w:rsid w:val="00B837BC"/>
    <w:rsid w:val="00B837D3"/>
    <w:rsid w:val="00B83978"/>
    <w:rsid w:val="00B8399D"/>
    <w:rsid w:val="00B83A32"/>
    <w:rsid w:val="00B83BAE"/>
    <w:rsid w:val="00B83CAD"/>
    <w:rsid w:val="00B83EB7"/>
    <w:rsid w:val="00B840CB"/>
    <w:rsid w:val="00B84231"/>
    <w:rsid w:val="00B84391"/>
    <w:rsid w:val="00B8439D"/>
    <w:rsid w:val="00B845BF"/>
    <w:rsid w:val="00B84608"/>
    <w:rsid w:val="00B8474B"/>
    <w:rsid w:val="00B84EE9"/>
    <w:rsid w:val="00B85005"/>
    <w:rsid w:val="00B850C1"/>
    <w:rsid w:val="00B85112"/>
    <w:rsid w:val="00B85250"/>
    <w:rsid w:val="00B853AD"/>
    <w:rsid w:val="00B854B9"/>
    <w:rsid w:val="00B85609"/>
    <w:rsid w:val="00B857AF"/>
    <w:rsid w:val="00B85BB4"/>
    <w:rsid w:val="00B86012"/>
    <w:rsid w:val="00B86096"/>
    <w:rsid w:val="00B8617A"/>
    <w:rsid w:val="00B861E5"/>
    <w:rsid w:val="00B863CF"/>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DF"/>
    <w:rsid w:val="00B90305"/>
    <w:rsid w:val="00B9032E"/>
    <w:rsid w:val="00B90607"/>
    <w:rsid w:val="00B9089F"/>
    <w:rsid w:val="00B909E0"/>
    <w:rsid w:val="00B90A31"/>
    <w:rsid w:val="00B90A9F"/>
    <w:rsid w:val="00B90CFF"/>
    <w:rsid w:val="00B90E51"/>
    <w:rsid w:val="00B90EA5"/>
    <w:rsid w:val="00B90F11"/>
    <w:rsid w:val="00B910D2"/>
    <w:rsid w:val="00B91125"/>
    <w:rsid w:val="00B91173"/>
    <w:rsid w:val="00B911A1"/>
    <w:rsid w:val="00B912FC"/>
    <w:rsid w:val="00B914CB"/>
    <w:rsid w:val="00B915C8"/>
    <w:rsid w:val="00B91707"/>
    <w:rsid w:val="00B919AE"/>
    <w:rsid w:val="00B91CD9"/>
    <w:rsid w:val="00B91CFF"/>
    <w:rsid w:val="00B922A6"/>
    <w:rsid w:val="00B92303"/>
    <w:rsid w:val="00B92411"/>
    <w:rsid w:val="00B9275C"/>
    <w:rsid w:val="00B9281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B9E"/>
    <w:rsid w:val="00B94C41"/>
    <w:rsid w:val="00B94E3F"/>
    <w:rsid w:val="00B94E4B"/>
    <w:rsid w:val="00B94FC9"/>
    <w:rsid w:val="00B95071"/>
    <w:rsid w:val="00B95201"/>
    <w:rsid w:val="00B952E0"/>
    <w:rsid w:val="00B9532E"/>
    <w:rsid w:val="00B95487"/>
    <w:rsid w:val="00B954E4"/>
    <w:rsid w:val="00B9564C"/>
    <w:rsid w:val="00B956EA"/>
    <w:rsid w:val="00B9580A"/>
    <w:rsid w:val="00B959A9"/>
    <w:rsid w:val="00B95C2F"/>
    <w:rsid w:val="00B95E41"/>
    <w:rsid w:val="00B95F16"/>
    <w:rsid w:val="00B95FA9"/>
    <w:rsid w:val="00B96466"/>
    <w:rsid w:val="00B9648C"/>
    <w:rsid w:val="00B96534"/>
    <w:rsid w:val="00B96661"/>
    <w:rsid w:val="00B96682"/>
    <w:rsid w:val="00B96A1E"/>
    <w:rsid w:val="00B96E5F"/>
    <w:rsid w:val="00B9705B"/>
    <w:rsid w:val="00B970D0"/>
    <w:rsid w:val="00B97499"/>
    <w:rsid w:val="00B977B2"/>
    <w:rsid w:val="00B977DE"/>
    <w:rsid w:val="00B97AE3"/>
    <w:rsid w:val="00B97C64"/>
    <w:rsid w:val="00B97CE6"/>
    <w:rsid w:val="00B97D72"/>
    <w:rsid w:val="00B97DEF"/>
    <w:rsid w:val="00B97EAF"/>
    <w:rsid w:val="00BA02E6"/>
    <w:rsid w:val="00BA04C0"/>
    <w:rsid w:val="00BA0612"/>
    <w:rsid w:val="00BA078B"/>
    <w:rsid w:val="00BA0822"/>
    <w:rsid w:val="00BA0A0D"/>
    <w:rsid w:val="00BA0A16"/>
    <w:rsid w:val="00BA0AF7"/>
    <w:rsid w:val="00BA0C2F"/>
    <w:rsid w:val="00BA0C3C"/>
    <w:rsid w:val="00BA0DF7"/>
    <w:rsid w:val="00BA0DFA"/>
    <w:rsid w:val="00BA0F83"/>
    <w:rsid w:val="00BA1009"/>
    <w:rsid w:val="00BA10ED"/>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93"/>
    <w:rsid w:val="00BA3057"/>
    <w:rsid w:val="00BA31D5"/>
    <w:rsid w:val="00BA352C"/>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01"/>
    <w:rsid w:val="00BA5371"/>
    <w:rsid w:val="00BA54F8"/>
    <w:rsid w:val="00BA5A78"/>
    <w:rsid w:val="00BA5D82"/>
    <w:rsid w:val="00BA5E5B"/>
    <w:rsid w:val="00BA6092"/>
    <w:rsid w:val="00BA614D"/>
    <w:rsid w:val="00BA61C2"/>
    <w:rsid w:val="00BA62CB"/>
    <w:rsid w:val="00BA6845"/>
    <w:rsid w:val="00BA691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5F6"/>
    <w:rsid w:val="00BB1735"/>
    <w:rsid w:val="00BB18E4"/>
    <w:rsid w:val="00BB19B8"/>
    <w:rsid w:val="00BB1CCC"/>
    <w:rsid w:val="00BB1EA7"/>
    <w:rsid w:val="00BB1F8F"/>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E6"/>
    <w:rsid w:val="00BB31C4"/>
    <w:rsid w:val="00BB320D"/>
    <w:rsid w:val="00BB33F9"/>
    <w:rsid w:val="00BB3428"/>
    <w:rsid w:val="00BB3482"/>
    <w:rsid w:val="00BB34A7"/>
    <w:rsid w:val="00BB34F1"/>
    <w:rsid w:val="00BB3603"/>
    <w:rsid w:val="00BB365B"/>
    <w:rsid w:val="00BB3732"/>
    <w:rsid w:val="00BB37D0"/>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DC"/>
    <w:rsid w:val="00BB69B9"/>
    <w:rsid w:val="00BB6A0E"/>
    <w:rsid w:val="00BB6FA6"/>
    <w:rsid w:val="00BB70EC"/>
    <w:rsid w:val="00BB717B"/>
    <w:rsid w:val="00BB718D"/>
    <w:rsid w:val="00BB728D"/>
    <w:rsid w:val="00BB74EB"/>
    <w:rsid w:val="00BB75F7"/>
    <w:rsid w:val="00BB76E3"/>
    <w:rsid w:val="00BB78BF"/>
    <w:rsid w:val="00BB7BF2"/>
    <w:rsid w:val="00BB7C83"/>
    <w:rsid w:val="00BB7EB8"/>
    <w:rsid w:val="00BB7F99"/>
    <w:rsid w:val="00BB7FD8"/>
    <w:rsid w:val="00BB7FF2"/>
    <w:rsid w:val="00BC024F"/>
    <w:rsid w:val="00BC02C7"/>
    <w:rsid w:val="00BC0362"/>
    <w:rsid w:val="00BC05D0"/>
    <w:rsid w:val="00BC073B"/>
    <w:rsid w:val="00BC08AE"/>
    <w:rsid w:val="00BC0A8E"/>
    <w:rsid w:val="00BC0B63"/>
    <w:rsid w:val="00BC0DD7"/>
    <w:rsid w:val="00BC0F8F"/>
    <w:rsid w:val="00BC124D"/>
    <w:rsid w:val="00BC1322"/>
    <w:rsid w:val="00BC13E0"/>
    <w:rsid w:val="00BC156F"/>
    <w:rsid w:val="00BC1AF5"/>
    <w:rsid w:val="00BC1C61"/>
    <w:rsid w:val="00BC1CBE"/>
    <w:rsid w:val="00BC1CFD"/>
    <w:rsid w:val="00BC1DB1"/>
    <w:rsid w:val="00BC1DD1"/>
    <w:rsid w:val="00BC1F1E"/>
    <w:rsid w:val="00BC2089"/>
    <w:rsid w:val="00BC2201"/>
    <w:rsid w:val="00BC2290"/>
    <w:rsid w:val="00BC23F7"/>
    <w:rsid w:val="00BC2474"/>
    <w:rsid w:val="00BC250A"/>
    <w:rsid w:val="00BC269C"/>
    <w:rsid w:val="00BC28F0"/>
    <w:rsid w:val="00BC2A26"/>
    <w:rsid w:val="00BC2BC3"/>
    <w:rsid w:val="00BC2C8F"/>
    <w:rsid w:val="00BC2E8B"/>
    <w:rsid w:val="00BC2EA7"/>
    <w:rsid w:val="00BC2EB6"/>
    <w:rsid w:val="00BC31AC"/>
    <w:rsid w:val="00BC3357"/>
    <w:rsid w:val="00BC3490"/>
    <w:rsid w:val="00BC36E2"/>
    <w:rsid w:val="00BC37FB"/>
    <w:rsid w:val="00BC38A1"/>
    <w:rsid w:val="00BC38F5"/>
    <w:rsid w:val="00BC3B32"/>
    <w:rsid w:val="00BC4048"/>
    <w:rsid w:val="00BC43F7"/>
    <w:rsid w:val="00BC453D"/>
    <w:rsid w:val="00BC45AC"/>
    <w:rsid w:val="00BC47B7"/>
    <w:rsid w:val="00BC4819"/>
    <w:rsid w:val="00BC4B34"/>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C1A"/>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EFB"/>
    <w:rsid w:val="00BD0299"/>
    <w:rsid w:val="00BD02FB"/>
    <w:rsid w:val="00BD0675"/>
    <w:rsid w:val="00BD06BD"/>
    <w:rsid w:val="00BD07ED"/>
    <w:rsid w:val="00BD08C4"/>
    <w:rsid w:val="00BD0A42"/>
    <w:rsid w:val="00BD0CD8"/>
    <w:rsid w:val="00BD0D11"/>
    <w:rsid w:val="00BD0D26"/>
    <w:rsid w:val="00BD102E"/>
    <w:rsid w:val="00BD1097"/>
    <w:rsid w:val="00BD119C"/>
    <w:rsid w:val="00BD1242"/>
    <w:rsid w:val="00BD12C2"/>
    <w:rsid w:val="00BD1672"/>
    <w:rsid w:val="00BD16FF"/>
    <w:rsid w:val="00BD2101"/>
    <w:rsid w:val="00BD21DC"/>
    <w:rsid w:val="00BD2956"/>
    <w:rsid w:val="00BD29BA"/>
    <w:rsid w:val="00BD2AE4"/>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8A"/>
    <w:rsid w:val="00BD4310"/>
    <w:rsid w:val="00BD4348"/>
    <w:rsid w:val="00BD4576"/>
    <w:rsid w:val="00BD477F"/>
    <w:rsid w:val="00BD489B"/>
    <w:rsid w:val="00BD492B"/>
    <w:rsid w:val="00BD4C1A"/>
    <w:rsid w:val="00BD4C2C"/>
    <w:rsid w:val="00BD4EA3"/>
    <w:rsid w:val="00BD506E"/>
    <w:rsid w:val="00BD50DC"/>
    <w:rsid w:val="00BD5201"/>
    <w:rsid w:val="00BD52FA"/>
    <w:rsid w:val="00BD532D"/>
    <w:rsid w:val="00BD558E"/>
    <w:rsid w:val="00BD5634"/>
    <w:rsid w:val="00BD58F5"/>
    <w:rsid w:val="00BD5943"/>
    <w:rsid w:val="00BD5B1C"/>
    <w:rsid w:val="00BD5D4F"/>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BBE"/>
    <w:rsid w:val="00BE1E34"/>
    <w:rsid w:val="00BE1E47"/>
    <w:rsid w:val="00BE1FFC"/>
    <w:rsid w:val="00BE20C3"/>
    <w:rsid w:val="00BE2311"/>
    <w:rsid w:val="00BE2313"/>
    <w:rsid w:val="00BE23F5"/>
    <w:rsid w:val="00BE249E"/>
    <w:rsid w:val="00BE27D2"/>
    <w:rsid w:val="00BE28DC"/>
    <w:rsid w:val="00BE29CE"/>
    <w:rsid w:val="00BE2A84"/>
    <w:rsid w:val="00BE2AC6"/>
    <w:rsid w:val="00BE2B7C"/>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61"/>
    <w:rsid w:val="00BE484D"/>
    <w:rsid w:val="00BE489B"/>
    <w:rsid w:val="00BE4D23"/>
    <w:rsid w:val="00BE4EC5"/>
    <w:rsid w:val="00BE5210"/>
    <w:rsid w:val="00BE531F"/>
    <w:rsid w:val="00BE5326"/>
    <w:rsid w:val="00BE540C"/>
    <w:rsid w:val="00BE5639"/>
    <w:rsid w:val="00BE567A"/>
    <w:rsid w:val="00BE56F0"/>
    <w:rsid w:val="00BE5820"/>
    <w:rsid w:val="00BE5B14"/>
    <w:rsid w:val="00BE5BBB"/>
    <w:rsid w:val="00BE5BCB"/>
    <w:rsid w:val="00BE5EA0"/>
    <w:rsid w:val="00BE616E"/>
    <w:rsid w:val="00BE61A9"/>
    <w:rsid w:val="00BE65F9"/>
    <w:rsid w:val="00BE6680"/>
    <w:rsid w:val="00BE66F3"/>
    <w:rsid w:val="00BE68E4"/>
    <w:rsid w:val="00BE6A3F"/>
    <w:rsid w:val="00BE6B76"/>
    <w:rsid w:val="00BE6C7C"/>
    <w:rsid w:val="00BE6D38"/>
    <w:rsid w:val="00BE6D3B"/>
    <w:rsid w:val="00BE6F22"/>
    <w:rsid w:val="00BE6FA4"/>
    <w:rsid w:val="00BE6FF8"/>
    <w:rsid w:val="00BE701A"/>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27F"/>
    <w:rsid w:val="00BF1462"/>
    <w:rsid w:val="00BF161C"/>
    <w:rsid w:val="00BF162E"/>
    <w:rsid w:val="00BF1854"/>
    <w:rsid w:val="00BF1885"/>
    <w:rsid w:val="00BF18BD"/>
    <w:rsid w:val="00BF1ADF"/>
    <w:rsid w:val="00BF1DF7"/>
    <w:rsid w:val="00BF1E9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C05"/>
    <w:rsid w:val="00BF3E45"/>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DB4"/>
    <w:rsid w:val="00BF4EB9"/>
    <w:rsid w:val="00BF4F43"/>
    <w:rsid w:val="00BF4F59"/>
    <w:rsid w:val="00BF50DC"/>
    <w:rsid w:val="00BF51FA"/>
    <w:rsid w:val="00BF5398"/>
    <w:rsid w:val="00BF56EF"/>
    <w:rsid w:val="00BF593B"/>
    <w:rsid w:val="00BF5A13"/>
    <w:rsid w:val="00BF5C63"/>
    <w:rsid w:val="00BF61E0"/>
    <w:rsid w:val="00BF63B4"/>
    <w:rsid w:val="00BF647A"/>
    <w:rsid w:val="00BF6512"/>
    <w:rsid w:val="00BF6615"/>
    <w:rsid w:val="00BF6720"/>
    <w:rsid w:val="00BF6766"/>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3EF"/>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9DB"/>
    <w:rsid w:val="00C01B98"/>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412D"/>
    <w:rsid w:val="00C044E5"/>
    <w:rsid w:val="00C047A3"/>
    <w:rsid w:val="00C047C0"/>
    <w:rsid w:val="00C0480B"/>
    <w:rsid w:val="00C04B39"/>
    <w:rsid w:val="00C04BD0"/>
    <w:rsid w:val="00C04C8F"/>
    <w:rsid w:val="00C04CB5"/>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E9"/>
    <w:rsid w:val="00C06B70"/>
    <w:rsid w:val="00C06D33"/>
    <w:rsid w:val="00C06D78"/>
    <w:rsid w:val="00C06F75"/>
    <w:rsid w:val="00C0708D"/>
    <w:rsid w:val="00C070D5"/>
    <w:rsid w:val="00C072C7"/>
    <w:rsid w:val="00C0740C"/>
    <w:rsid w:val="00C07691"/>
    <w:rsid w:val="00C0788D"/>
    <w:rsid w:val="00C0788F"/>
    <w:rsid w:val="00C078BC"/>
    <w:rsid w:val="00C078FA"/>
    <w:rsid w:val="00C07926"/>
    <w:rsid w:val="00C07AA3"/>
    <w:rsid w:val="00C07B9B"/>
    <w:rsid w:val="00C07C09"/>
    <w:rsid w:val="00C07C6C"/>
    <w:rsid w:val="00C07F49"/>
    <w:rsid w:val="00C102E1"/>
    <w:rsid w:val="00C10404"/>
    <w:rsid w:val="00C10469"/>
    <w:rsid w:val="00C1077C"/>
    <w:rsid w:val="00C10B64"/>
    <w:rsid w:val="00C10C57"/>
    <w:rsid w:val="00C11035"/>
    <w:rsid w:val="00C11046"/>
    <w:rsid w:val="00C1135B"/>
    <w:rsid w:val="00C11474"/>
    <w:rsid w:val="00C1148A"/>
    <w:rsid w:val="00C114BE"/>
    <w:rsid w:val="00C11584"/>
    <w:rsid w:val="00C11898"/>
    <w:rsid w:val="00C11C8B"/>
    <w:rsid w:val="00C11D3B"/>
    <w:rsid w:val="00C11DF3"/>
    <w:rsid w:val="00C11F48"/>
    <w:rsid w:val="00C120DC"/>
    <w:rsid w:val="00C12143"/>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18"/>
    <w:rsid w:val="00C1573C"/>
    <w:rsid w:val="00C15797"/>
    <w:rsid w:val="00C161A6"/>
    <w:rsid w:val="00C16414"/>
    <w:rsid w:val="00C1649B"/>
    <w:rsid w:val="00C16543"/>
    <w:rsid w:val="00C165A2"/>
    <w:rsid w:val="00C165BC"/>
    <w:rsid w:val="00C16658"/>
    <w:rsid w:val="00C166A2"/>
    <w:rsid w:val="00C16AF2"/>
    <w:rsid w:val="00C1723A"/>
    <w:rsid w:val="00C172C0"/>
    <w:rsid w:val="00C173AC"/>
    <w:rsid w:val="00C17614"/>
    <w:rsid w:val="00C17A4F"/>
    <w:rsid w:val="00C17C15"/>
    <w:rsid w:val="00C17C96"/>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84C"/>
    <w:rsid w:val="00C229FB"/>
    <w:rsid w:val="00C22FD7"/>
    <w:rsid w:val="00C230A7"/>
    <w:rsid w:val="00C23423"/>
    <w:rsid w:val="00C23505"/>
    <w:rsid w:val="00C2352C"/>
    <w:rsid w:val="00C236F0"/>
    <w:rsid w:val="00C2381F"/>
    <w:rsid w:val="00C239A0"/>
    <w:rsid w:val="00C23BA1"/>
    <w:rsid w:val="00C23CB7"/>
    <w:rsid w:val="00C23DED"/>
    <w:rsid w:val="00C23E6B"/>
    <w:rsid w:val="00C23EF0"/>
    <w:rsid w:val="00C240D6"/>
    <w:rsid w:val="00C240E6"/>
    <w:rsid w:val="00C241C1"/>
    <w:rsid w:val="00C2492A"/>
    <w:rsid w:val="00C24AD2"/>
    <w:rsid w:val="00C24B28"/>
    <w:rsid w:val="00C24B2D"/>
    <w:rsid w:val="00C24B7A"/>
    <w:rsid w:val="00C24BEC"/>
    <w:rsid w:val="00C24C84"/>
    <w:rsid w:val="00C24E22"/>
    <w:rsid w:val="00C24EDF"/>
    <w:rsid w:val="00C24FC5"/>
    <w:rsid w:val="00C250C6"/>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CB4"/>
    <w:rsid w:val="00C26D43"/>
    <w:rsid w:val="00C26E60"/>
    <w:rsid w:val="00C26F49"/>
    <w:rsid w:val="00C26F77"/>
    <w:rsid w:val="00C272E4"/>
    <w:rsid w:val="00C273F5"/>
    <w:rsid w:val="00C27723"/>
    <w:rsid w:val="00C27751"/>
    <w:rsid w:val="00C27ABE"/>
    <w:rsid w:val="00C27BDD"/>
    <w:rsid w:val="00C27C42"/>
    <w:rsid w:val="00C27D9D"/>
    <w:rsid w:val="00C27DD2"/>
    <w:rsid w:val="00C27DF0"/>
    <w:rsid w:val="00C27E0A"/>
    <w:rsid w:val="00C3000F"/>
    <w:rsid w:val="00C30018"/>
    <w:rsid w:val="00C30036"/>
    <w:rsid w:val="00C300C6"/>
    <w:rsid w:val="00C30468"/>
    <w:rsid w:val="00C306CE"/>
    <w:rsid w:val="00C30808"/>
    <w:rsid w:val="00C3096A"/>
    <w:rsid w:val="00C30AD2"/>
    <w:rsid w:val="00C30B36"/>
    <w:rsid w:val="00C30B91"/>
    <w:rsid w:val="00C30ED5"/>
    <w:rsid w:val="00C30F18"/>
    <w:rsid w:val="00C30F6D"/>
    <w:rsid w:val="00C31048"/>
    <w:rsid w:val="00C31472"/>
    <w:rsid w:val="00C319DA"/>
    <w:rsid w:val="00C31A64"/>
    <w:rsid w:val="00C31B16"/>
    <w:rsid w:val="00C31B68"/>
    <w:rsid w:val="00C31B91"/>
    <w:rsid w:val="00C31C4A"/>
    <w:rsid w:val="00C31D60"/>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328A"/>
    <w:rsid w:val="00C33672"/>
    <w:rsid w:val="00C336EF"/>
    <w:rsid w:val="00C3394B"/>
    <w:rsid w:val="00C33A2F"/>
    <w:rsid w:val="00C33DA0"/>
    <w:rsid w:val="00C341A8"/>
    <w:rsid w:val="00C34201"/>
    <w:rsid w:val="00C342B2"/>
    <w:rsid w:val="00C343A4"/>
    <w:rsid w:val="00C343AC"/>
    <w:rsid w:val="00C34612"/>
    <w:rsid w:val="00C348F9"/>
    <w:rsid w:val="00C349D0"/>
    <w:rsid w:val="00C34A3F"/>
    <w:rsid w:val="00C34CF1"/>
    <w:rsid w:val="00C34DC4"/>
    <w:rsid w:val="00C350C6"/>
    <w:rsid w:val="00C3556F"/>
    <w:rsid w:val="00C3574A"/>
    <w:rsid w:val="00C3575E"/>
    <w:rsid w:val="00C35805"/>
    <w:rsid w:val="00C35947"/>
    <w:rsid w:val="00C35AA8"/>
    <w:rsid w:val="00C36545"/>
    <w:rsid w:val="00C365BB"/>
    <w:rsid w:val="00C365DA"/>
    <w:rsid w:val="00C367AF"/>
    <w:rsid w:val="00C3698D"/>
    <w:rsid w:val="00C369F9"/>
    <w:rsid w:val="00C36C74"/>
    <w:rsid w:val="00C37185"/>
    <w:rsid w:val="00C3761B"/>
    <w:rsid w:val="00C37869"/>
    <w:rsid w:val="00C37932"/>
    <w:rsid w:val="00C37956"/>
    <w:rsid w:val="00C40019"/>
    <w:rsid w:val="00C40030"/>
    <w:rsid w:val="00C4009D"/>
    <w:rsid w:val="00C40156"/>
    <w:rsid w:val="00C40200"/>
    <w:rsid w:val="00C4028B"/>
    <w:rsid w:val="00C405A2"/>
    <w:rsid w:val="00C4066C"/>
    <w:rsid w:val="00C40797"/>
    <w:rsid w:val="00C40B0C"/>
    <w:rsid w:val="00C40D89"/>
    <w:rsid w:val="00C40F3E"/>
    <w:rsid w:val="00C411AC"/>
    <w:rsid w:val="00C4124B"/>
    <w:rsid w:val="00C414B3"/>
    <w:rsid w:val="00C419DE"/>
    <w:rsid w:val="00C41B66"/>
    <w:rsid w:val="00C41EDE"/>
    <w:rsid w:val="00C423B4"/>
    <w:rsid w:val="00C426CC"/>
    <w:rsid w:val="00C4276B"/>
    <w:rsid w:val="00C42AE5"/>
    <w:rsid w:val="00C42B4E"/>
    <w:rsid w:val="00C42C44"/>
    <w:rsid w:val="00C42D36"/>
    <w:rsid w:val="00C42DBE"/>
    <w:rsid w:val="00C42DE9"/>
    <w:rsid w:val="00C43171"/>
    <w:rsid w:val="00C43180"/>
    <w:rsid w:val="00C4339C"/>
    <w:rsid w:val="00C43532"/>
    <w:rsid w:val="00C435C6"/>
    <w:rsid w:val="00C436F1"/>
    <w:rsid w:val="00C43934"/>
    <w:rsid w:val="00C43BF3"/>
    <w:rsid w:val="00C43C66"/>
    <w:rsid w:val="00C4439F"/>
    <w:rsid w:val="00C444F4"/>
    <w:rsid w:val="00C44527"/>
    <w:rsid w:val="00C44939"/>
    <w:rsid w:val="00C44ACC"/>
    <w:rsid w:val="00C44B40"/>
    <w:rsid w:val="00C44B8B"/>
    <w:rsid w:val="00C451E7"/>
    <w:rsid w:val="00C45316"/>
    <w:rsid w:val="00C45403"/>
    <w:rsid w:val="00C455E4"/>
    <w:rsid w:val="00C45625"/>
    <w:rsid w:val="00C45CDE"/>
    <w:rsid w:val="00C45F11"/>
    <w:rsid w:val="00C4611D"/>
    <w:rsid w:val="00C46347"/>
    <w:rsid w:val="00C46371"/>
    <w:rsid w:val="00C46460"/>
    <w:rsid w:val="00C464D2"/>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2B0"/>
    <w:rsid w:val="00C5033D"/>
    <w:rsid w:val="00C50479"/>
    <w:rsid w:val="00C505D2"/>
    <w:rsid w:val="00C50B75"/>
    <w:rsid w:val="00C50CD8"/>
    <w:rsid w:val="00C50CEE"/>
    <w:rsid w:val="00C50D59"/>
    <w:rsid w:val="00C50D5E"/>
    <w:rsid w:val="00C50E45"/>
    <w:rsid w:val="00C512FA"/>
    <w:rsid w:val="00C51381"/>
    <w:rsid w:val="00C517EA"/>
    <w:rsid w:val="00C5195E"/>
    <w:rsid w:val="00C51AA0"/>
    <w:rsid w:val="00C51B30"/>
    <w:rsid w:val="00C51BC0"/>
    <w:rsid w:val="00C51DBC"/>
    <w:rsid w:val="00C51E46"/>
    <w:rsid w:val="00C5218A"/>
    <w:rsid w:val="00C5222D"/>
    <w:rsid w:val="00C522DB"/>
    <w:rsid w:val="00C5261C"/>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A26"/>
    <w:rsid w:val="00C55C65"/>
    <w:rsid w:val="00C55D0F"/>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A64"/>
    <w:rsid w:val="00C60A77"/>
    <w:rsid w:val="00C60AA5"/>
    <w:rsid w:val="00C60ACA"/>
    <w:rsid w:val="00C60D96"/>
    <w:rsid w:val="00C60E31"/>
    <w:rsid w:val="00C611FD"/>
    <w:rsid w:val="00C6126B"/>
    <w:rsid w:val="00C61346"/>
    <w:rsid w:val="00C6165D"/>
    <w:rsid w:val="00C61984"/>
    <w:rsid w:val="00C61B38"/>
    <w:rsid w:val="00C61CB3"/>
    <w:rsid w:val="00C61CD1"/>
    <w:rsid w:val="00C61DF2"/>
    <w:rsid w:val="00C61E64"/>
    <w:rsid w:val="00C6209C"/>
    <w:rsid w:val="00C62216"/>
    <w:rsid w:val="00C62217"/>
    <w:rsid w:val="00C62222"/>
    <w:rsid w:val="00C622F7"/>
    <w:rsid w:val="00C62744"/>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8F"/>
    <w:rsid w:val="00C65350"/>
    <w:rsid w:val="00C6584B"/>
    <w:rsid w:val="00C659E7"/>
    <w:rsid w:val="00C65A0D"/>
    <w:rsid w:val="00C65C76"/>
    <w:rsid w:val="00C65D8B"/>
    <w:rsid w:val="00C65E75"/>
    <w:rsid w:val="00C65EA1"/>
    <w:rsid w:val="00C65EC8"/>
    <w:rsid w:val="00C6609A"/>
    <w:rsid w:val="00C66213"/>
    <w:rsid w:val="00C66353"/>
    <w:rsid w:val="00C663DD"/>
    <w:rsid w:val="00C6654B"/>
    <w:rsid w:val="00C66867"/>
    <w:rsid w:val="00C66CCC"/>
    <w:rsid w:val="00C66D87"/>
    <w:rsid w:val="00C66DE2"/>
    <w:rsid w:val="00C66DF5"/>
    <w:rsid w:val="00C6703D"/>
    <w:rsid w:val="00C6716B"/>
    <w:rsid w:val="00C67214"/>
    <w:rsid w:val="00C67416"/>
    <w:rsid w:val="00C67471"/>
    <w:rsid w:val="00C67487"/>
    <w:rsid w:val="00C67551"/>
    <w:rsid w:val="00C675F1"/>
    <w:rsid w:val="00C6777A"/>
    <w:rsid w:val="00C677A3"/>
    <w:rsid w:val="00C679D2"/>
    <w:rsid w:val="00C67BBF"/>
    <w:rsid w:val="00C67D4F"/>
    <w:rsid w:val="00C67E87"/>
    <w:rsid w:val="00C67E9A"/>
    <w:rsid w:val="00C70165"/>
    <w:rsid w:val="00C70538"/>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61"/>
    <w:rsid w:val="00C724BD"/>
    <w:rsid w:val="00C726D6"/>
    <w:rsid w:val="00C729C0"/>
    <w:rsid w:val="00C72E3C"/>
    <w:rsid w:val="00C731AC"/>
    <w:rsid w:val="00C7327D"/>
    <w:rsid w:val="00C73284"/>
    <w:rsid w:val="00C73487"/>
    <w:rsid w:val="00C7361D"/>
    <w:rsid w:val="00C73895"/>
    <w:rsid w:val="00C73AD5"/>
    <w:rsid w:val="00C73BB9"/>
    <w:rsid w:val="00C740FF"/>
    <w:rsid w:val="00C7420B"/>
    <w:rsid w:val="00C7427B"/>
    <w:rsid w:val="00C742CE"/>
    <w:rsid w:val="00C74334"/>
    <w:rsid w:val="00C74354"/>
    <w:rsid w:val="00C7435D"/>
    <w:rsid w:val="00C745AF"/>
    <w:rsid w:val="00C74F6C"/>
    <w:rsid w:val="00C7523B"/>
    <w:rsid w:val="00C752E4"/>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1131"/>
    <w:rsid w:val="00C811CC"/>
    <w:rsid w:val="00C813E4"/>
    <w:rsid w:val="00C81AE5"/>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906"/>
    <w:rsid w:val="00C83A4D"/>
    <w:rsid w:val="00C83B36"/>
    <w:rsid w:val="00C83D03"/>
    <w:rsid w:val="00C8416C"/>
    <w:rsid w:val="00C841D3"/>
    <w:rsid w:val="00C84231"/>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11F"/>
    <w:rsid w:val="00C86226"/>
    <w:rsid w:val="00C862DA"/>
    <w:rsid w:val="00C86367"/>
    <w:rsid w:val="00C863A6"/>
    <w:rsid w:val="00C864E1"/>
    <w:rsid w:val="00C865FE"/>
    <w:rsid w:val="00C8670E"/>
    <w:rsid w:val="00C868F0"/>
    <w:rsid w:val="00C86E87"/>
    <w:rsid w:val="00C86F8D"/>
    <w:rsid w:val="00C8707E"/>
    <w:rsid w:val="00C871EC"/>
    <w:rsid w:val="00C8720E"/>
    <w:rsid w:val="00C8722A"/>
    <w:rsid w:val="00C87594"/>
    <w:rsid w:val="00C87A2D"/>
    <w:rsid w:val="00C87A77"/>
    <w:rsid w:val="00C87B10"/>
    <w:rsid w:val="00C87BF0"/>
    <w:rsid w:val="00C87E69"/>
    <w:rsid w:val="00C87EA3"/>
    <w:rsid w:val="00C87EC5"/>
    <w:rsid w:val="00C9000D"/>
    <w:rsid w:val="00C9002D"/>
    <w:rsid w:val="00C902C9"/>
    <w:rsid w:val="00C903CE"/>
    <w:rsid w:val="00C905F8"/>
    <w:rsid w:val="00C908E3"/>
    <w:rsid w:val="00C909FD"/>
    <w:rsid w:val="00C90B06"/>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1FF6"/>
    <w:rsid w:val="00C92061"/>
    <w:rsid w:val="00C920F1"/>
    <w:rsid w:val="00C9226B"/>
    <w:rsid w:val="00C922E9"/>
    <w:rsid w:val="00C92515"/>
    <w:rsid w:val="00C92889"/>
    <w:rsid w:val="00C92A58"/>
    <w:rsid w:val="00C92CB1"/>
    <w:rsid w:val="00C92EDF"/>
    <w:rsid w:val="00C92F6A"/>
    <w:rsid w:val="00C93089"/>
    <w:rsid w:val="00C9318A"/>
    <w:rsid w:val="00C93294"/>
    <w:rsid w:val="00C93351"/>
    <w:rsid w:val="00C936F1"/>
    <w:rsid w:val="00C9381C"/>
    <w:rsid w:val="00C938C3"/>
    <w:rsid w:val="00C9390D"/>
    <w:rsid w:val="00C93B0E"/>
    <w:rsid w:val="00C93C50"/>
    <w:rsid w:val="00C93CD1"/>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DB7"/>
    <w:rsid w:val="00C97F2F"/>
    <w:rsid w:val="00C97F79"/>
    <w:rsid w:val="00C97FB8"/>
    <w:rsid w:val="00C97FF7"/>
    <w:rsid w:val="00CA000C"/>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9AC"/>
    <w:rsid w:val="00CA1A12"/>
    <w:rsid w:val="00CA1A79"/>
    <w:rsid w:val="00CA1A9C"/>
    <w:rsid w:val="00CA201A"/>
    <w:rsid w:val="00CA204F"/>
    <w:rsid w:val="00CA22C6"/>
    <w:rsid w:val="00CA233A"/>
    <w:rsid w:val="00CA27EA"/>
    <w:rsid w:val="00CA2980"/>
    <w:rsid w:val="00CA2B4D"/>
    <w:rsid w:val="00CA2F22"/>
    <w:rsid w:val="00CA3188"/>
    <w:rsid w:val="00CA3215"/>
    <w:rsid w:val="00CA335C"/>
    <w:rsid w:val="00CA3591"/>
    <w:rsid w:val="00CA3705"/>
    <w:rsid w:val="00CA3712"/>
    <w:rsid w:val="00CA377C"/>
    <w:rsid w:val="00CA3B26"/>
    <w:rsid w:val="00CA3D5C"/>
    <w:rsid w:val="00CA3EEE"/>
    <w:rsid w:val="00CA3F3F"/>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6A"/>
    <w:rsid w:val="00CA508E"/>
    <w:rsid w:val="00CA5234"/>
    <w:rsid w:val="00CA52AC"/>
    <w:rsid w:val="00CA53BC"/>
    <w:rsid w:val="00CA55FB"/>
    <w:rsid w:val="00CA570C"/>
    <w:rsid w:val="00CA578D"/>
    <w:rsid w:val="00CA583B"/>
    <w:rsid w:val="00CA5945"/>
    <w:rsid w:val="00CA5CDB"/>
    <w:rsid w:val="00CA5CF7"/>
    <w:rsid w:val="00CA5FE1"/>
    <w:rsid w:val="00CA6101"/>
    <w:rsid w:val="00CA6197"/>
    <w:rsid w:val="00CA6471"/>
    <w:rsid w:val="00CA667C"/>
    <w:rsid w:val="00CA66D6"/>
    <w:rsid w:val="00CA68F2"/>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B0039"/>
    <w:rsid w:val="00CB00FC"/>
    <w:rsid w:val="00CB023E"/>
    <w:rsid w:val="00CB0547"/>
    <w:rsid w:val="00CB0562"/>
    <w:rsid w:val="00CB0604"/>
    <w:rsid w:val="00CB0746"/>
    <w:rsid w:val="00CB08C2"/>
    <w:rsid w:val="00CB0966"/>
    <w:rsid w:val="00CB0984"/>
    <w:rsid w:val="00CB09AE"/>
    <w:rsid w:val="00CB0AE2"/>
    <w:rsid w:val="00CB0C19"/>
    <w:rsid w:val="00CB0C31"/>
    <w:rsid w:val="00CB0E77"/>
    <w:rsid w:val="00CB0F4C"/>
    <w:rsid w:val="00CB10A9"/>
    <w:rsid w:val="00CB1421"/>
    <w:rsid w:val="00CB1458"/>
    <w:rsid w:val="00CB1459"/>
    <w:rsid w:val="00CB16B7"/>
    <w:rsid w:val="00CB1830"/>
    <w:rsid w:val="00CB1892"/>
    <w:rsid w:val="00CB1895"/>
    <w:rsid w:val="00CB1A3A"/>
    <w:rsid w:val="00CB1CC0"/>
    <w:rsid w:val="00CB1DB7"/>
    <w:rsid w:val="00CB1E70"/>
    <w:rsid w:val="00CB1E8E"/>
    <w:rsid w:val="00CB1FDC"/>
    <w:rsid w:val="00CB203B"/>
    <w:rsid w:val="00CB20BE"/>
    <w:rsid w:val="00CB22FD"/>
    <w:rsid w:val="00CB232A"/>
    <w:rsid w:val="00CB2584"/>
    <w:rsid w:val="00CB26D8"/>
    <w:rsid w:val="00CB2850"/>
    <w:rsid w:val="00CB2D0F"/>
    <w:rsid w:val="00CB30AA"/>
    <w:rsid w:val="00CB30BB"/>
    <w:rsid w:val="00CB31A6"/>
    <w:rsid w:val="00CB33C9"/>
    <w:rsid w:val="00CB34D3"/>
    <w:rsid w:val="00CB391E"/>
    <w:rsid w:val="00CB3936"/>
    <w:rsid w:val="00CB39BE"/>
    <w:rsid w:val="00CB3BA4"/>
    <w:rsid w:val="00CB3C87"/>
    <w:rsid w:val="00CB3CC8"/>
    <w:rsid w:val="00CB3E03"/>
    <w:rsid w:val="00CB42A8"/>
    <w:rsid w:val="00CB44D7"/>
    <w:rsid w:val="00CB4748"/>
    <w:rsid w:val="00CB475A"/>
    <w:rsid w:val="00CB48D6"/>
    <w:rsid w:val="00CB4965"/>
    <w:rsid w:val="00CB4997"/>
    <w:rsid w:val="00CB4BA9"/>
    <w:rsid w:val="00CB4C1B"/>
    <w:rsid w:val="00CB4D00"/>
    <w:rsid w:val="00CB4EBC"/>
    <w:rsid w:val="00CB4ED4"/>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5CE"/>
    <w:rsid w:val="00CB678A"/>
    <w:rsid w:val="00CB69A0"/>
    <w:rsid w:val="00CB6A3C"/>
    <w:rsid w:val="00CB6D40"/>
    <w:rsid w:val="00CB6DF5"/>
    <w:rsid w:val="00CB6E4D"/>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677"/>
    <w:rsid w:val="00CC16FE"/>
    <w:rsid w:val="00CC17BA"/>
    <w:rsid w:val="00CC184F"/>
    <w:rsid w:val="00CC197C"/>
    <w:rsid w:val="00CC1A40"/>
    <w:rsid w:val="00CC1F99"/>
    <w:rsid w:val="00CC20DE"/>
    <w:rsid w:val="00CC20E2"/>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7B"/>
    <w:rsid w:val="00CC31E4"/>
    <w:rsid w:val="00CC3237"/>
    <w:rsid w:val="00CC3271"/>
    <w:rsid w:val="00CC32C7"/>
    <w:rsid w:val="00CC3549"/>
    <w:rsid w:val="00CC379A"/>
    <w:rsid w:val="00CC38CC"/>
    <w:rsid w:val="00CC399F"/>
    <w:rsid w:val="00CC3A53"/>
    <w:rsid w:val="00CC3AED"/>
    <w:rsid w:val="00CC3BCD"/>
    <w:rsid w:val="00CC3E26"/>
    <w:rsid w:val="00CC3E57"/>
    <w:rsid w:val="00CC4220"/>
    <w:rsid w:val="00CC4532"/>
    <w:rsid w:val="00CC49B8"/>
    <w:rsid w:val="00CC4BA3"/>
    <w:rsid w:val="00CC4C4A"/>
    <w:rsid w:val="00CC4E03"/>
    <w:rsid w:val="00CC4F82"/>
    <w:rsid w:val="00CC50B5"/>
    <w:rsid w:val="00CC51FF"/>
    <w:rsid w:val="00CC52B0"/>
    <w:rsid w:val="00CC5380"/>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071"/>
    <w:rsid w:val="00CC7102"/>
    <w:rsid w:val="00CC71D5"/>
    <w:rsid w:val="00CC7367"/>
    <w:rsid w:val="00CC73DB"/>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611"/>
    <w:rsid w:val="00CD06A3"/>
    <w:rsid w:val="00CD098E"/>
    <w:rsid w:val="00CD0E33"/>
    <w:rsid w:val="00CD0ED5"/>
    <w:rsid w:val="00CD108D"/>
    <w:rsid w:val="00CD1A4F"/>
    <w:rsid w:val="00CD21E1"/>
    <w:rsid w:val="00CD221B"/>
    <w:rsid w:val="00CD24C2"/>
    <w:rsid w:val="00CD28D0"/>
    <w:rsid w:val="00CD2CB5"/>
    <w:rsid w:val="00CD2FA3"/>
    <w:rsid w:val="00CD3136"/>
    <w:rsid w:val="00CD3182"/>
    <w:rsid w:val="00CD31A9"/>
    <w:rsid w:val="00CD321B"/>
    <w:rsid w:val="00CD33B0"/>
    <w:rsid w:val="00CD3524"/>
    <w:rsid w:val="00CD369E"/>
    <w:rsid w:val="00CD39F7"/>
    <w:rsid w:val="00CD3AC0"/>
    <w:rsid w:val="00CD3C03"/>
    <w:rsid w:val="00CD3F9C"/>
    <w:rsid w:val="00CD407B"/>
    <w:rsid w:val="00CD411D"/>
    <w:rsid w:val="00CD4348"/>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D50"/>
    <w:rsid w:val="00CD5EF5"/>
    <w:rsid w:val="00CD5FEE"/>
    <w:rsid w:val="00CD6072"/>
    <w:rsid w:val="00CD60B8"/>
    <w:rsid w:val="00CD638A"/>
    <w:rsid w:val="00CD63AD"/>
    <w:rsid w:val="00CD6556"/>
    <w:rsid w:val="00CD66B5"/>
    <w:rsid w:val="00CD6787"/>
    <w:rsid w:val="00CD67F2"/>
    <w:rsid w:val="00CD6A04"/>
    <w:rsid w:val="00CD6AD4"/>
    <w:rsid w:val="00CD6C9D"/>
    <w:rsid w:val="00CD6D6D"/>
    <w:rsid w:val="00CD6E32"/>
    <w:rsid w:val="00CD700C"/>
    <w:rsid w:val="00CD7139"/>
    <w:rsid w:val="00CD713A"/>
    <w:rsid w:val="00CD760C"/>
    <w:rsid w:val="00CD762E"/>
    <w:rsid w:val="00CD7AD5"/>
    <w:rsid w:val="00CD7B14"/>
    <w:rsid w:val="00CD7B52"/>
    <w:rsid w:val="00CD7DD5"/>
    <w:rsid w:val="00CD7F40"/>
    <w:rsid w:val="00CE03C1"/>
    <w:rsid w:val="00CE04E1"/>
    <w:rsid w:val="00CE0845"/>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2B"/>
    <w:rsid w:val="00CE2AEF"/>
    <w:rsid w:val="00CE2D21"/>
    <w:rsid w:val="00CE2E0C"/>
    <w:rsid w:val="00CE2F37"/>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E"/>
    <w:rsid w:val="00CE654D"/>
    <w:rsid w:val="00CE6589"/>
    <w:rsid w:val="00CE663B"/>
    <w:rsid w:val="00CE6CDF"/>
    <w:rsid w:val="00CE6D46"/>
    <w:rsid w:val="00CE6FB6"/>
    <w:rsid w:val="00CE6FD7"/>
    <w:rsid w:val="00CE7476"/>
    <w:rsid w:val="00CE7578"/>
    <w:rsid w:val="00CE7665"/>
    <w:rsid w:val="00CE768F"/>
    <w:rsid w:val="00CE76B8"/>
    <w:rsid w:val="00CE7740"/>
    <w:rsid w:val="00CE795C"/>
    <w:rsid w:val="00CE79F2"/>
    <w:rsid w:val="00CE7AAD"/>
    <w:rsid w:val="00CF0243"/>
    <w:rsid w:val="00CF0387"/>
    <w:rsid w:val="00CF080D"/>
    <w:rsid w:val="00CF08C9"/>
    <w:rsid w:val="00CF0927"/>
    <w:rsid w:val="00CF0971"/>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13B"/>
    <w:rsid w:val="00CF3840"/>
    <w:rsid w:val="00CF39A4"/>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35B"/>
    <w:rsid w:val="00CF5447"/>
    <w:rsid w:val="00CF5748"/>
    <w:rsid w:val="00CF580A"/>
    <w:rsid w:val="00CF5D21"/>
    <w:rsid w:val="00CF5E22"/>
    <w:rsid w:val="00CF606C"/>
    <w:rsid w:val="00CF60AB"/>
    <w:rsid w:val="00CF6102"/>
    <w:rsid w:val="00CF6235"/>
    <w:rsid w:val="00CF645F"/>
    <w:rsid w:val="00CF675F"/>
    <w:rsid w:val="00CF6B66"/>
    <w:rsid w:val="00CF6C56"/>
    <w:rsid w:val="00CF71D1"/>
    <w:rsid w:val="00CF7213"/>
    <w:rsid w:val="00CF743E"/>
    <w:rsid w:val="00CF7526"/>
    <w:rsid w:val="00CF7762"/>
    <w:rsid w:val="00CF7855"/>
    <w:rsid w:val="00CF7A86"/>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AF"/>
    <w:rsid w:val="00D02431"/>
    <w:rsid w:val="00D0249A"/>
    <w:rsid w:val="00D025A3"/>
    <w:rsid w:val="00D02748"/>
    <w:rsid w:val="00D027A9"/>
    <w:rsid w:val="00D027C9"/>
    <w:rsid w:val="00D02863"/>
    <w:rsid w:val="00D02CB4"/>
    <w:rsid w:val="00D02DC9"/>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3C7"/>
    <w:rsid w:val="00D04427"/>
    <w:rsid w:val="00D0457F"/>
    <w:rsid w:val="00D047C5"/>
    <w:rsid w:val="00D04800"/>
    <w:rsid w:val="00D04AB2"/>
    <w:rsid w:val="00D04B73"/>
    <w:rsid w:val="00D04C38"/>
    <w:rsid w:val="00D04CA5"/>
    <w:rsid w:val="00D04E80"/>
    <w:rsid w:val="00D0500E"/>
    <w:rsid w:val="00D05109"/>
    <w:rsid w:val="00D05409"/>
    <w:rsid w:val="00D05456"/>
    <w:rsid w:val="00D057DD"/>
    <w:rsid w:val="00D058AB"/>
    <w:rsid w:val="00D0590B"/>
    <w:rsid w:val="00D05C63"/>
    <w:rsid w:val="00D05CE8"/>
    <w:rsid w:val="00D05F90"/>
    <w:rsid w:val="00D05F9F"/>
    <w:rsid w:val="00D0621B"/>
    <w:rsid w:val="00D06477"/>
    <w:rsid w:val="00D06714"/>
    <w:rsid w:val="00D06C98"/>
    <w:rsid w:val="00D06F9F"/>
    <w:rsid w:val="00D070D6"/>
    <w:rsid w:val="00D0774B"/>
    <w:rsid w:val="00D0795E"/>
    <w:rsid w:val="00D079E7"/>
    <w:rsid w:val="00D07A05"/>
    <w:rsid w:val="00D07AB3"/>
    <w:rsid w:val="00D07BDF"/>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F4"/>
    <w:rsid w:val="00D1140B"/>
    <w:rsid w:val="00D115DE"/>
    <w:rsid w:val="00D11656"/>
    <w:rsid w:val="00D1189A"/>
    <w:rsid w:val="00D11903"/>
    <w:rsid w:val="00D11962"/>
    <w:rsid w:val="00D11977"/>
    <w:rsid w:val="00D119C4"/>
    <w:rsid w:val="00D11ECA"/>
    <w:rsid w:val="00D12312"/>
    <w:rsid w:val="00D123CD"/>
    <w:rsid w:val="00D12697"/>
    <w:rsid w:val="00D12B63"/>
    <w:rsid w:val="00D12BA6"/>
    <w:rsid w:val="00D12C48"/>
    <w:rsid w:val="00D12D74"/>
    <w:rsid w:val="00D12ED5"/>
    <w:rsid w:val="00D12F94"/>
    <w:rsid w:val="00D1311E"/>
    <w:rsid w:val="00D131EC"/>
    <w:rsid w:val="00D135D7"/>
    <w:rsid w:val="00D136C1"/>
    <w:rsid w:val="00D137AB"/>
    <w:rsid w:val="00D137EF"/>
    <w:rsid w:val="00D137FD"/>
    <w:rsid w:val="00D138EF"/>
    <w:rsid w:val="00D13A04"/>
    <w:rsid w:val="00D13D4F"/>
    <w:rsid w:val="00D13ED5"/>
    <w:rsid w:val="00D13EFE"/>
    <w:rsid w:val="00D140FE"/>
    <w:rsid w:val="00D141A4"/>
    <w:rsid w:val="00D14433"/>
    <w:rsid w:val="00D145BC"/>
    <w:rsid w:val="00D147DB"/>
    <w:rsid w:val="00D1484A"/>
    <w:rsid w:val="00D14B02"/>
    <w:rsid w:val="00D14B07"/>
    <w:rsid w:val="00D14B0A"/>
    <w:rsid w:val="00D14C93"/>
    <w:rsid w:val="00D14D27"/>
    <w:rsid w:val="00D151AB"/>
    <w:rsid w:val="00D15295"/>
    <w:rsid w:val="00D1542D"/>
    <w:rsid w:val="00D15578"/>
    <w:rsid w:val="00D15AC0"/>
    <w:rsid w:val="00D15AFE"/>
    <w:rsid w:val="00D15DF2"/>
    <w:rsid w:val="00D15E15"/>
    <w:rsid w:val="00D15ECE"/>
    <w:rsid w:val="00D15F19"/>
    <w:rsid w:val="00D1601F"/>
    <w:rsid w:val="00D16120"/>
    <w:rsid w:val="00D1613D"/>
    <w:rsid w:val="00D16279"/>
    <w:rsid w:val="00D164E9"/>
    <w:rsid w:val="00D165F3"/>
    <w:rsid w:val="00D16D17"/>
    <w:rsid w:val="00D17056"/>
    <w:rsid w:val="00D1712A"/>
    <w:rsid w:val="00D17265"/>
    <w:rsid w:val="00D1730D"/>
    <w:rsid w:val="00D174C6"/>
    <w:rsid w:val="00D1755E"/>
    <w:rsid w:val="00D17D82"/>
    <w:rsid w:val="00D203FB"/>
    <w:rsid w:val="00D20988"/>
    <w:rsid w:val="00D20B6B"/>
    <w:rsid w:val="00D20D0D"/>
    <w:rsid w:val="00D21022"/>
    <w:rsid w:val="00D212EE"/>
    <w:rsid w:val="00D21344"/>
    <w:rsid w:val="00D21451"/>
    <w:rsid w:val="00D216C6"/>
    <w:rsid w:val="00D2183B"/>
    <w:rsid w:val="00D218B7"/>
    <w:rsid w:val="00D21A48"/>
    <w:rsid w:val="00D21BBD"/>
    <w:rsid w:val="00D21CE9"/>
    <w:rsid w:val="00D22171"/>
    <w:rsid w:val="00D22216"/>
    <w:rsid w:val="00D22291"/>
    <w:rsid w:val="00D2234E"/>
    <w:rsid w:val="00D22485"/>
    <w:rsid w:val="00D22634"/>
    <w:rsid w:val="00D22830"/>
    <w:rsid w:val="00D2292D"/>
    <w:rsid w:val="00D2295A"/>
    <w:rsid w:val="00D22F05"/>
    <w:rsid w:val="00D235F9"/>
    <w:rsid w:val="00D23701"/>
    <w:rsid w:val="00D23A30"/>
    <w:rsid w:val="00D23B27"/>
    <w:rsid w:val="00D23BA3"/>
    <w:rsid w:val="00D23D25"/>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404"/>
    <w:rsid w:val="00D26470"/>
    <w:rsid w:val="00D265A7"/>
    <w:rsid w:val="00D2662F"/>
    <w:rsid w:val="00D267D2"/>
    <w:rsid w:val="00D26B6B"/>
    <w:rsid w:val="00D26B7A"/>
    <w:rsid w:val="00D26D1F"/>
    <w:rsid w:val="00D26F87"/>
    <w:rsid w:val="00D27060"/>
    <w:rsid w:val="00D2714F"/>
    <w:rsid w:val="00D2736F"/>
    <w:rsid w:val="00D27370"/>
    <w:rsid w:val="00D2741E"/>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E9F"/>
    <w:rsid w:val="00D30FBF"/>
    <w:rsid w:val="00D30FCE"/>
    <w:rsid w:val="00D30FF4"/>
    <w:rsid w:val="00D31171"/>
    <w:rsid w:val="00D312D9"/>
    <w:rsid w:val="00D312F1"/>
    <w:rsid w:val="00D31538"/>
    <w:rsid w:val="00D316E0"/>
    <w:rsid w:val="00D31937"/>
    <w:rsid w:val="00D31A7F"/>
    <w:rsid w:val="00D31B4B"/>
    <w:rsid w:val="00D32158"/>
    <w:rsid w:val="00D32245"/>
    <w:rsid w:val="00D32283"/>
    <w:rsid w:val="00D32428"/>
    <w:rsid w:val="00D327F5"/>
    <w:rsid w:val="00D329A8"/>
    <w:rsid w:val="00D32E35"/>
    <w:rsid w:val="00D32F5F"/>
    <w:rsid w:val="00D32F83"/>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0C3"/>
    <w:rsid w:val="00D3415C"/>
    <w:rsid w:val="00D34590"/>
    <w:rsid w:val="00D3473F"/>
    <w:rsid w:val="00D3489A"/>
    <w:rsid w:val="00D3491E"/>
    <w:rsid w:val="00D34C9B"/>
    <w:rsid w:val="00D34D49"/>
    <w:rsid w:val="00D34E81"/>
    <w:rsid w:val="00D3501A"/>
    <w:rsid w:val="00D35149"/>
    <w:rsid w:val="00D351CB"/>
    <w:rsid w:val="00D3521D"/>
    <w:rsid w:val="00D353B3"/>
    <w:rsid w:val="00D355C1"/>
    <w:rsid w:val="00D355CA"/>
    <w:rsid w:val="00D356ED"/>
    <w:rsid w:val="00D35964"/>
    <w:rsid w:val="00D35CD5"/>
    <w:rsid w:val="00D35E27"/>
    <w:rsid w:val="00D35EB1"/>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D1"/>
    <w:rsid w:val="00D41849"/>
    <w:rsid w:val="00D418D9"/>
    <w:rsid w:val="00D419BB"/>
    <w:rsid w:val="00D41DA0"/>
    <w:rsid w:val="00D41F20"/>
    <w:rsid w:val="00D41FBF"/>
    <w:rsid w:val="00D42018"/>
    <w:rsid w:val="00D4219F"/>
    <w:rsid w:val="00D421EE"/>
    <w:rsid w:val="00D422F3"/>
    <w:rsid w:val="00D4234D"/>
    <w:rsid w:val="00D4234F"/>
    <w:rsid w:val="00D425CB"/>
    <w:rsid w:val="00D42A19"/>
    <w:rsid w:val="00D42A69"/>
    <w:rsid w:val="00D42BB8"/>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5222"/>
    <w:rsid w:val="00D45291"/>
    <w:rsid w:val="00D452FB"/>
    <w:rsid w:val="00D458FF"/>
    <w:rsid w:val="00D45940"/>
    <w:rsid w:val="00D45AEF"/>
    <w:rsid w:val="00D45BA5"/>
    <w:rsid w:val="00D45CBE"/>
    <w:rsid w:val="00D45E90"/>
    <w:rsid w:val="00D45EFD"/>
    <w:rsid w:val="00D46053"/>
    <w:rsid w:val="00D460B6"/>
    <w:rsid w:val="00D46133"/>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369"/>
    <w:rsid w:val="00D50451"/>
    <w:rsid w:val="00D504D1"/>
    <w:rsid w:val="00D50558"/>
    <w:rsid w:val="00D50587"/>
    <w:rsid w:val="00D507F9"/>
    <w:rsid w:val="00D50933"/>
    <w:rsid w:val="00D509B2"/>
    <w:rsid w:val="00D509D8"/>
    <w:rsid w:val="00D50B43"/>
    <w:rsid w:val="00D50BD3"/>
    <w:rsid w:val="00D50E23"/>
    <w:rsid w:val="00D50E4A"/>
    <w:rsid w:val="00D50ED5"/>
    <w:rsid w:val="00D50FF6"/>
    <w:rsid w:val="00D5142A"/>
    <w:rsid w:val="00D5154F"/>
    <w:rsid w:val="00D5198B"/>
    <w:rsid w:val="00D51B73"/>
    <w:rsid w:val="00D51CC2"/>
    <w:rsid w:val="00D51D98"/>
    <w:rsid w:val="00D51FFC"/>
    <w:rsid w:val="00D52122"/>
    <w:rsid w:val="00D522E0"/>
    <w:rsid w:val="00D52305"/>
    <w:rsid w:val="00D5238E"/>
    <w:rsid w:val="00D523DF"/>
    <w:rsid w:val="00D5244B"/>
    <w:rsid w:val="00D528B3"/>
    <w:rsid w:val="00D528B9"/>
    <w:rsid w:val="00D5295D"/>
    <w:rsid w:val="00D52D8B"/>
    <w:rsid w:val="00D5323C"/>
    <w:rsid w:val="00D533E7"/>
    <w:rsid w:val="00D5342B"/>
    <w:rsid w:val="00D5362C"/>
    <w:rsid w:val="00D53684"/>
    <w:rsid w:val="00D536F2"/>
    <w:rsid w:val="00D53724"/>
    <w:rsid w:val="00D53917"/>
    <w:rsid w:val="00D539E8"/>
    <w:rsid w:val="00D53A50"/>
    <w:rsid w:val="00D53C46"/>
    <w:rsid w:val="00D53CDD"/>
    <w:rsid w:val="00D53D79"/>
    <w:rsid w:val="00D541BF"/>
    <w:rsid w:val="00D5431D"/>
    <w:rsid w:val="00D543EC"/>
    <w:rsid w:val="00D5440C"/>
    <w:rsid w:val="00D54470"/>
    <w:rsid w:val="00D548D7"/>
    <w:rsid w:val="00D5492A"/>
    <w:rsid w:val="00D54BA9"/>
    <w:rsid w:val="00D54F3C"/>
    <w:rsid w:val="00D55221"/>
    <w:rsid w:val="00D553DD"/>
    <w:rsid w:val="00D55591"/>
    <w:rsid w:val="00D555EB"/>
    <w:rsid w:val="00D556D4"/>
    <w:rsid w:val="00D55755"/>
    <w:rsid w:val="00D55852"/>
    <w:rsid w:val="00D55866"/>
    <w:rsid w:val="00D559B1"/>
    <w:rsid w:val="00D55B37"/>
    <w:rsid w:val="00D55DAA"/>
    <w:rsid w:val="00D55F99"/>
    <w:rsid w:val="00D5630A"/>
    <w:rsid w:val="00D56369"/>
    <w:rsid w:val="00D568CA"/>
    <w:rsid w:val="00D56CD1"/>
    <w:rsid w:val="00D56D5C"/>
    <w:rsid w:val="00D56ECB"/>
    <w:rsid w:val="00D56FEB"/>
    <w:rsid w:val="00D57130"/>
    <w:rsid w:val="00D571D3"/>
    <w:rsid w:val="00D572D4"/>
    <w:rsid w:val="00D57634"/>
    <w:rsid w:val="00D5767B"/>
    <w:rsid w:val="00D57690"/>
    <w:rsid w:val="00D57884"/>
    <w:rsid w:val="00D5799B"/>
    <w:rsid w:val="00D57A28"/>
    <w:rsid w:val="00D57B41"/>
    <w:rsid w:val="00D57C3E"/>
    <w:rsid w:val="00D57C79"/>
    <w:rsid w:val="00D57DFA"/>
    <w:rsid w:val="00D57F71"/>
    <w:rsid w:val="00D600AC"/>
    <w:rsid w:val="00D602AE"/>
    <w:rsid w:val="00D602B9"/>
    <w:rsid w:val="00D60613"/>
    <w:rsid w:val="00D609C9"/>
    <w:rsid w:val="00D61429"/>
    <w:rsid w:val="00D61433"/>
    <w:rsid w:val="00D6145A"/>
    <w:rsid w:val="00D61606"/>
    <w:rsid w:val="00D61656"/>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88"/>
    <w:rsid w:val="00D62F5B"/>
    <w:rsid w:val="00D63285"/>
    <w:rsid w:val="00D6332A"/>
    <w:rsid w:val="00D636CE"/>
    <w:rsid w:val="00D6374F"/>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595"/>
    <w:rsid w:val="00D67652"/>
    <w:rsid w:val="00D67679"/>
    <w:rsid w:val="00D67729"/>
    <w:rsid w:val="00D679A3"/>
    <w:rsid w:val="00D67ADD"/>
    <w:rsid w:val="00D67BE4"/>
    <w:rsid w:val="00D67C04"/>
    <w:rsid w:val="00D67C84"/>
    <w:rsid w:val="00D67D10"/>
    <w:rsid w:val="00D67F5B"/>
    <w:rsid w:val="00D701C5"/>
    <w:rsid w:val="00D70249"/>
    <w:rsid w:val="00D70337"/>
    <w:rsid w:val="00D70378"/>
    <w:rsid w:val="00D703FA"/>
    <w:rsid w:val="00D704D5"/>
    <w:rsid w:val="00D70576"/>
    <w:rsid w:val="00D707EE"/>
    <w:rsid w:val="00D707F8"/>
    <w:rsid w:val="00D709AA"/>
    <w:rsid w:val="00D70A17"/>
    <w:rsid w:val="00D70A4E"/>
    <w:rsid w:val="00D70B58"/>
    <w:rsid w:val="00D70B68"/>
    <w:rsid w:val="00D71771"/>
    <w:rsid w:val="00D7190D"/>
    <w:rsid w:val="00D719D5"/>
    <w:rsid w:val="00D71A41"/>
    <w:rsid w:val="00D71C28"/>
    <w:rsid w:val="00D71C44"/>
    <w:rsid w:val="00D71D4E"/>
    <w:rsid w:val="00D724ED"/>
    <w:rsid w:val="00D72525"/>
    <w:rsid w:val="00D729F2"/>
    <w:rsid w:val="00D72C35"/>
    <w:rsid w:val="00D72D81"/>
    <w:rsid w:val="00D72DBE"/>
    <w:rsid w:val="00D72E37"/>
    <w:rsid w:val="00D73130"/>
    <w:rsid w:val="00D73131"/>
    <w:rsid w:val="00D73306"/>
    <w:rsid w:val="00D73341"/>
    <w:rsid w:val="00D73521"/>
    <w:rsid w:val="00D735C5"/>
    <w:rsid w:val="00D73960"/>
    <w:rsid w:val="00D73A7A"/>
    <w:rsid w:val="00D73DC3"/>
    <w:rsid w:val="00D73FC3"/>
    <w:rsid w:val="00D74015"/>
    <w:rsid w:val="00D74196"/>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FA"/>
    <w:rsid w:val="00D760C1"/>
    <w:rsid w:val="00D7614A"/>
    <w:rsid w:val="00D764FC"/>
    <w:rsid w:val="00D76685"/>
    <w:rsid w:val="00D76A80"/>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F7"/>
    <w:rsid w:val="00D77A5D"/>
    <w:rsid w:val="00D77B31"/>
    <w:rsid w:val="00D77DC4"/>
    <w:rsid w:val="00D77E78"/>
    <w:rsid w:val="00D77EC2"/>
    <w:rsid w:val="00D80038"/>
    <w:rsid w:val="00D801B0"/>
    <w:rsid w:val="00D8030A"/>
    <w:rsid w:val="00D80445"/>
    <w:rsid w:val="00D80511"/>
    <w:rsid w:val="00D80523"/>
    <w:rsid w:val="00D8057B"/>
    <w:rsid w:val="00D809CE"/>
    <w:rsid w:val="00D80B55"/>
    <w:rsid w:val="00D80BB3"/>
    <w:rsid w:val="00D80CF1"/>
    <w:rsid w:val="00D80EB3"/>
    <w:rsid w:val="00D812FD"/>
    <w:rsid w:val="00D8148E"/>
    <w:rsid w:val="00D81666"/>
    <w:rsid w:val="00D818E9"/>
    <w:rsid w:val="00D81924"/>
    <w:rsid w:val="00D819B3"/>
    <w:rsid w:val="00D81BEA"/>
    <w:rsid w:val="00D81BEE"/>
    <w:rsid w:val="00D81CF5"/>
    <w:rsid w:val="00D82088"/>
    <w:rsid w:val="00D82266"/>
    <w:rsid w:val="00D823CF"/>
    <w:rsid w:val="00D824EE"/>
    <w:rsid w:val="00D82771"/>
    <w:rsid w:val="00D828CA"/>
    <w:rsid w:val="00D82A5F"/>
    <w:rsid w:val="00D82AF2"/>
    <w:rsid w:val="00D82BF1"/>
    <w:rsid w:val="00D82DFF"/>
    <w:rsid w:val="00D83010"/>
    <w:rsid w:val="00D830A1"/>
    <w:rsid w:val="00D83100"/>
    <w:rsid w:val="00D832C4"/>
    <w:rsid w:val="00D832D0"/>
    <w:rsid w:val="00D833BF"/>
    <w:rsid w:val="00D8365B"/>
    <w:rsid w:val="00D836F1"/>
    <w:rsid w:val="00D838FB"/>
    <w:rsid w:val="00D8396F"/>
    <w:rsid w:val="00D83A2F"/>
    <w:rsid w:val="00D83B98"/>
    <w:rsid w:val="00D83C30"/>
    <w:rsid w:val="00D83E46"/>
    <w:rsid w:val="00D83F34"/>
    <w:rsid w:val="00D84012"/>
    <w:rsid w:val="00D84067"/>
    <w:rsid w:val="00D840EC"/>
    <w:rsid w:val="00D841D0"/>
    <w:rsid w:val="00D841E1"/>
    <w:rsid w:val="00D8426D"/>
    <w:rsid w:val="00D84289"/>
    <w:rsid w:val="00D84332"/>
    <w:rsid w:val="00D843F2"/>
    <w:rsid w:val="00D84463"/>
    <w:rsid w:val="00D84995"/>
    <w:rsid w:val="00D849CC"/>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399"/>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CFE"/>
    <w:rsid w:val="00D90E54"/>
    <w:rsid w:val="00D913D8"/>
    <w:rsid w:val="00D913E4"/>
    <w:rsid w:val="00D91484"/>
    <w:rsid w:val="00D9177C"/>
    <w:rsid w:val="00D917CB"/>
    <w:rsid w:val="00D91A01"/>
    <w:rsid w:val="00D91A78"/>
    <w:rsid w:val="00D91AAB"/>
    <w:rsid w:val="00D91BD9"/>
    <w:rsid w:val="00D91CB1"/>
    <w:rsid w:val="00D91D81"/>
    <w:rsid w:val="00D91EDF"/>
    <w:rsid w:val="00D921BC"/>
    <w:rsid w:val="00D921CD"/>
    <w:rsid w:val="00D923F5"/>
    <w:rsid w:val="00D92435"/>
    <w:rsid w:val="00D92765"/>
    <w:rsid w:val="00D9295D"/>
    <w:rsid w:val="00D92BA1"/>
    <w:rsid w:val="00D92C28"/>
    <w:rsid w:val="00D92E9F"/>
    <w:rsid w:val="00D935CA"/>
    <w:rsid w:val="00D936B4"/>
    <w:rsid w:val="00D9375C"/>
    <w:rsid w:val="00D9376F"/>
    <w:rsid w:val="00D93866"/>
    <w:rsid w:val="00D93CA7"/>
    <w:rsid w:val="00D93FBA"/>
    <w:rsid w:val="00D9408D"/>
    <w:rsid w:val="00D9411D"/>
    <w:rsid w:val="00D94209"/>
    <w:rsid w:val="00D9435F"/>
    <w:rsid w:val="00D943D0"/>
    <w:rsid w:val="00D947D4"/>
    <w:rsid w:val="00D94A2C"/>
    <w:rsid w:val="00D94A50"/>
    <w:rsid w:val="00D94C57"/>
    <w:rsid w:val="00D94CA3"/>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B"/>
    <w:rsid w:val="00D9611E"/>
    <w:rsid w:val="00D96153"/>
    <w:rsid w:val="00D961AA"/>
    <w:rsid w:val="00D961FC"/>
    <w:rsid w:val="00D9653D"/>
    <w:rsid w:val="00D96590"/>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A0319"/>
    <w:rsid w:val="00DA03D1"/>
    <w:rsid w:val="00DA04E4"/>
    <w:rsid w:val="00DA0B20"/>
    <w:rsid w:val="00DA0C09"/>
    <w:rsid w:val="00DA0C0D"/>
    <w:rsid w:val="00DA0CA4"/>
    <w:rsid w:val="00DA0CD3"/>
    <w:rsid w:val="00DA151A"/>
    <w:rsid w:val="00DA17BB"/>
    <w:rsid w:val="00DA17C5"/>
    <w:rsid w:val="00DA1802"/>
    <w:rsid w:val="00DA1852"/>
    <w:rsid w:val="00DA1BCE"/>
    <w:rsid w:val="00DA1BF6"/>
    <w:rsid w:val="00DA208D"/>
    <w:rsid w:val="00DA2173"/>
    <w:rsid w:val="00DA2200"/>
    <w:rsid w:val="00DA221D"/>
    <w:rsid w:val="00DA223E"/>
    <w:rsid w:val="00DA2296"/>
    <w:rsid w:val="00DA2496"/>
    <w:rsid w:val="00DA2548"/>
    <w:rsid w:val="00DA29C0"/>
    <w:rsid w:val="00DA29CC"/>
    <w:rsid w:val="00DA2A6E"/>
    <w:rsid w:val="00DA2CC5"/>
    <w:rsid w:val="00DA322B"/>
    <w:rsid w:val="00DA3423"/>
    <w:rsid w:val="00DA3550"/>
    <w:rsid w:val="00DA358F"/>
    <w:rsid w:val="00DA362D"/>
    <w:rsid w:val="00DA371F"/>
    <w:rsid w:val="00DA3870"/>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5F4A"/>
    <w:rsid w:val="00DA64C2"/>
    <w:rsid w:val="00DA660D"/>
    <w:rsid w:val="00DA6632"/>
    <w:rsid w:val="00DA663E"/>
    <w:rsid w:val="00DA681B"/>
    <w:rsid w:val="00DA6B1E"/>
    <w:rsid w:val="00DA6B76"/>
    <w:rsid w:val="00DA6B78"/>
    <w:rsid w:val="00DA6CAC"/>
    <w:rsid w:val="00DA6D25"/>
    <w:rsid w:val="00DA6D5D"/>
    <w:rsid w:val="00DA6E76"/>
    <w:rsid w:val="00DA6ED8"/>
    <w:rsid w:val="00DA6F7C"/>
    <w:rsid w:val="00DA6FFC"/>
    <w:rsid w:val="00DA7293"/>
    <w:rsid w:val="00DA73C2"/>
    <w:rsid w:val="00DA77E6"/>
    <w:rsid w:val="00DA79C6"/>
    <w:rsid w:val="00DA79EC"/>
    <w:rsid w:val="00DA7A78"/>
    <w:rsid w:val="00DA7C03"/>
    <w:rsid w:val="00DA7FB6"/>
    <w:rsid w:val="00DB00DD"/>
    <w:rsid w:val="00DB00F4"/>
    <w:rsid w:val="00DB0780"/>
    <w:rsid w:val="00DB090C"/>
    <w:rsid w:val="00DB0A28"/>
    <w:rsid w:val="00DB0C0E"/>
    <w:rsid w:val="00DB0C27"/>
    <w:rsid w:val="00DB0CD9"/>
    <w:rsid w:val="00DB0F28"/>
    <w:rsid w:val="00DB0FDB"/>
    <w:rsid w:val="00DB0FF5"/>
    <w:rsid w:val="00DB0FFA"/>
    <w:rsid w:val="00DB10D7"/>
    <w:rsid w:val="00DB1185"/>
    <w:rsid w:val="00DB1459"/>
    <w:rsid w:val="00DB14A3"/>
    <w:rsid w:val="00DB14D7"/>
    <w:rsid w:val="00DB163B"/>
    <w:rsid w:val="00DB1674"/>
    <w:rsid w:val="00DB1676"/>
    <w:rsid w:val="00DB1B48"/>
    <w:rsid w:val="00DB1CCA"/>
    <w:rsid w:val="00DB1E04"/>
    <w:rsid w:val="00DB1E76"/>
    <w:rsid w:val="00DB1F50"/>
    <w:rsid w:val="00DB20FF"/>
    <w:rsid w:val="00DB219C"/>
    <w:rsid w:val="00DB255D"/>
    <w:rsid w:val="00DB28C6"/>
    <w:rsid w:val="00DB29C7"/>
    <w:rsid w:val="00DB2EEE"/>
    <w:rsid w:val="00DB2F79"/>
    <w:rsid w:val="00DB3006"/>
    <w:rsid w:val="00DB30BF"/>
    <w:rsid w:val="00DB32A3"/>
    <w:rsid w:val="00DB3372"/>
    <w:rsid w:val="00DB3390"/>
    <w:rsid w:val="00DB340F"/>
    <w:rsid w:val="00DB350B"/>
    <w:rsid w:val="00DB3852"/>
    <w:rsid w:val="00DB38EA"/>
    <w:rsid w:val="00DB395B"/>
    <w:rsid w:val="00DB3986"/>
    <w:rsid w:val="00DB3C4D"/>
    <w:rsid w:val="00DB3CDB"/>
    <w:rsid w:val="00DB3D80"/>
    <w:rsid w:val="00DB4154"/>
    <w:rsid w:val="00DB415F"/>
    <w:rsid w:val="00DB420F"/>
    <w:rsid w:val="00DB4281"/>
    <w:rsid w:val="00DB44F1"/>
    <w:rsid w:val="00DB47FB"/>
    <w:rsid w:val="00DB494A"/>
    <w:rsid w:val="00DB4AA1"/>
    <w:rsid w:val="00DB4ABE"/>
    <w:rsid w:val="00DB4CBE"/>
    <w:rsid w:val="00DB4D11"/>
    <w:rsid w:val="00DB4E86"/>
    <w:rsid w:val="00DB4ED3"/>
    <w:rsid w:val="00DB4F42"/>
    <w:rsid w:val="00DB4FD5"/>
    <w:rsid w:val="00DB5036"/>
    <w:rsid w:val="00DB508A"/>
    <w:rsid w:val="00DB5119"/>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C69"/>
    <w:rsid w:val="00DC0D72"/>
    <w:rsid w:val="00DC0E60"/>
    <w:rsid w:val="00DC0F53"/>
    <w:rsid w:val="00DC1003"/>
    <w:rsid w:val="00DC10AF"/>
    <w:rsid w:val="00DC110D"/>
    <w:rsid w:val="00DC1173"/>
    <w:rsid w:val="00DC11B6"/>
    <w:rsid w:val="00DC11C2"/>
    <w:rsid w:val="00DC1256"/>
    <w:rsid w:val="00DC1491"/>
    <w:rsid w:val="00DC14F8"/>
    <w:rsid w:val="00DC166E"/>
    <w:rsid w:val="00DC16C4"/>
    <w:rsid w:val="00DC1A5E"/>
    <w:rsid w:val="00DC1AC3"/>
    <w:rsid w:val="00DC1BB9"/>
    <w:rsid w:val="00DC1BD4"/>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E0B"/>
    <w:rsid w:val="00DC615C"/>
    <w:rsid w:val="00DC631C"/>
    <w:rsid w:val="00DC668B"/>
    <w:rsid w:val="00DC669F"/>
    <w:rsid w:val="00DC68F8"/>
    <w:rsid w:val="00DC6C50"/>
    <w:rsid w:val="00DC6E8D"/>
    <w:rsid w:val="00DC6F8A"/>
    <w:rsid w:val="00DC7258"/>
    <w:rsid w:val="00DC727A"/>
    <w:rsid w:val="00DC750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D9"/>
    <w:rsid w:val="00DD06CC"/>
    <w:rsid w:val="00DD0798"/>
    <w:rsid w:val="00DD091A"/>
    <w:rsid w:val="00DD09AB"/>
    <w:rsid w:val="00DD0D8A"/>
    <w:rsid w:val="00DD0F4F"/>
    <w:rsid w:val="00DD1059"/>
    <w:rsid w:val="00DD10C9"/>
    <w:rsid w:val="00DD10DA"/>
    <w:rsid w:val="00DD1153"/>
    <w:rsid w:val="00DD1209"/>
    <w:rsid w:val="00DD1586"/>
    <w:rsid w:val="00DD1752"/>
    <w:rsid w:val="00DD1A1B"/>
    <w:rsid w:val="00DD1A3F"/>
    <w:rsid w:val="00DD1AC6"/>
    <w:rsid w:val="00DD1B56"/>
    <w:rsid w:val="00DD1D5A"/>
    <w:rsid w:val="00DD1E51"/>
    <w:rsid w:val="00DD1EF1"/>
    <w:rsid w:val="00DD1FAB"/>
    <w:rsid w:val="00DD2016"/>
    <w:rsid w:val="00DD22A5"/>
    <w:rsid w:val="00DD23C9"/>
    <w:rsid w:val="00DD2488"/>
    <w:rsid w:val="00DD26FD"/>
    <w:rsid w:val="00DD27F2"/>
    <w:rsid w:val="00DD294E"/>
    <w:rsid w:val="00DD2AC2"/>
    <w:rsid w:val="00DD2CFA"/>
    <w:rsid w:val="00DD2D4C"/>
    <w:rsid w:val="00DD2E1E"/>
    <w:rsid w:val="00DD2EFA"/>
    <w:rsid w:val="00DD3366"/>
    <w:rsid w:val="00DD346F"/>
    <w:rsid w:val="00DD34F2"/>
    <w:rsid w:val="00DD3531"/>
    <w:rsid w:val="00DD361C"/>
    <w:rsid w:val="00DD3960"/>
    <w:rsid w:val="00DD3A84"/>
    <w:rsid w:val="00DD3AA1"/>
    <w:rsid w:val="00DD3B18"/>
    <w:rsid w:val="00DD3BC3"/>
    <w:rsid w:val="00DD4052"/>
    <w:rsid w:val="00DD42FA"/>
    <w:rsid w:val="00DD458C"/>
    <w:rsid w:val="00DD4640"/>
    <w:rsid w:val="00DD468E"/>
    <w:rsid w:val="00DD48C9"/>
    <w:rsid w:val="00DD48D3"/>
    <w:rsid w:val="00DD495B"/>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F21"/>
    <w:rsid w:val="00DD5FD6"/>
    <w:rsid w:val="00DD610E"/>
    <w:rsid w:val="00DD6168"/>
    <w:rsid w:val="00DD6176"/>
    <w:rsid w:val="00DD625A"/>
    <w:rsid w:val="00DD630B"/>
    <w:rsid w:val="00DD6369"/>
    <w:rsid w:val="00DD6410"/>
    <w:rsid w:val="00DD64C9"/>
    <w:rsid w:val="00DD6AC0"/>
    <w:rsid w:val="00DD71CE"/>
    <w:rsid w:val="00DD72FD"/>
    <w:rsid w:val="00DD730C"/>
    <w:rsid w:val="00DD73A1"/>
    <w:rsid w:val="00DD7704"/>
    <w:rsid w:val="00DD77B0"/>
    <w:rsid w:val="00DD787B"/>
    <w:rsid w:val="00DD7B46"/>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F51"/>
    <w:rsid w:val="00DE1F5E"/>
    <w:rsid w:val="00DE1FC2"/>
    <w:rsid w:val="00DE1FE4"/>
    <w:rsid w:val="00DE214B"/>
    <w:rsid w:val="00DE22A7"/>
    <w:rsid w:val="00DE24A5"/>
    <w:rsid w:val="00DE261C"/>
    <w:rsid w:val="00DE26AD"/>
    <w:rsid w:val="00DE2721"/>
    <w:rsid w:val="00DE29F3"/>
    <w:rsid w:val="00DE2BA3"/>
    <w:rsid w:val="00DE2E38"/>
    <w:rsid w:val="00DE2F74"/>
    <w:rsid w:val="00DE2FAF"/>
    <w:rsid w:val="00DE2FD4"/>
    <w:rsid w:val="00DE3178"/>
    <w:rsid w:val="00DE3183"/>
    <w:rsid w:val="00DE3356"/>
    <w:rsid w:val="00DE3583"/>
    <w:rsid w:val="00DE3835"/>
    <w:rsid w:val="00DE397D"/>
    <w:rsid w:val="00DE3B7B"/>
    <w:rsid w:val="00DE40EB"/>
    <w:rsid w:val="00DE411A"/>
    <w:rsid w:val="00DE41DA"/>
    <w:rsid w:val="00DE4315"/>
    <w:rsid w:val="00DE434B"/>
    <w:rsid w:val="00DE45F8"/>
    <w:rsid w:val="00DE466D"/>
    <w:rsid w:val="00DE468F"/>
    <w:rsid w:val="00DE46BA"/>
    <w:rsid w:val="00DE46CC"/>
    <w:rsid w:val="00DE47A1"/>
    <w:rsid w:val="00DE4CF1"/>
    <w:rsid w:val="00DE4E46"/>
    <w:rsid w:val="00DE4EC6"/>
    <w:rsid w:val="00DE51A7"/>
    <w:rsid w:val="00DE51D5"/>
    <w:rsid w:val="00DE5285"/>
    <w:rsid w:val="00DE541D"/>
    <w:rsid w:val="00DE5499"/>
    <w:rsid w:val="00DE5612"/>
    <w:rsid w:val="00DE56DE"/>
    <w:rsid w:val="00DE5864"/>
    <w:rsid w:val="00DE5A59"/>
    <w:rsid w:val="00DE5C05"/>
    <w:rsid w:val="00DE5C9A"/>
    <w:rsid w:val="00DE6116"/>
    <w:rsid w:val="00DE61DD"/>
    <w:rsid w:val="00DE6210"/>
    <w:rsid w:val="00DE6974"/>
    <w:rsid w:val="00DE69CB"/>
    <w:rsid w:val="00DE6CC7"/>
    <w:rsid w:val="00DE6CD3"/>
    <w:rsid w:val="00DE6DB7"/>
    <w:rsid w:val="00DE6E4C"/>
    <w:rsid w:val="00DE72C9"/>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3F5"/>
    <w:rsid w:val="00DF1457"/>
    <w:rsid w:val="00DF153B"/>
    <w:rsid w:val="00DF1551"/>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0E"/>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5C"/>
    <w:rsid w:val="00DF6661"/>
    <w:rsid w:val="00DF66E7"/>
    <w:rsid w:val="00DF6AD7"/>
    <w:rsid w:val="00DF6AE3"/>
    <w:rsid w:val="00DF6C8A"/>
    <w:rsid w:val="00DF6D5F"/>
    <w:rsid w:val="00DF6E02"/>
    <w:rsid w:val="00DF6FA7"/>
    <w:rsid w:val="00DF711C"/>
    <w:rsid w:val="00DF71FA"/>
    <w:rsid w:val="00DF732E"/>
    <w:rsid w:val="00DF7388"/>
    <w:rsid w:val="00DF73F2"/>
    <w:rsid w:val="00DF76F9"/>
    <w:rsid w:val="00DF7953"/>
    <w:rsid w:val="00DF7BF6"/>
    <w:rsid w:val="00DF7C0D"/>
    <w:rsid w:val="00DF7C51"/>
    <w:rsid w:val="00DF7E28"/>
    <w:rsid w:val="00E002BE"/>
    <w:rsid w:val="00E0039C"/>
    <w:rsid w:val="00E00442"/>
    <w:rsid w:val="00E004EC"/>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500"/>
    <w:rsid w:val="00E035B1"/>
    <w:rsid w:val="00E0370A"/>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EFF"/>
    <w:rsid w:val="00E0613D"/>
    <w:rsid w:val="00E062C7"/>
    <w:rsid w:val="00E06D9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D16"/>
    <w:rsid w:val="00E10D9E"/>
    <w:rsid w:val="00E10DF1"/>
    <w:rsid w:val="00E10EC8"/>
    <w:rsid w:val="00E110F9"/>
    <w:rsid w:val="00E1112E"/>
    <w:rsid w:val="00E113FC"/>
    <w:rsid w:val="00E114E7"/>
    <w:rsid w:val="00E1155A"/>
    <w:rsid w:val="00E11909"/>
    <w:rsid w:val="00E119B0"/>
    <w:rsid w:val="00E11A16"/>
    <w:rsid w:val="00E11B83"/>
    <w:rsid w:val="00E11FA5"/>
    <w:rsid w:val="00E11FEC"/>
    <w:rsid w:val="00E120E0"/>
    <w:rsid w:val="00E12127"/>
    <w:rsid w:val="00E12291"/>
    <w:rsid w:val="00E124CC"/>
    <w:rsid w:val="00E124FA"/>
    <w:rsid w:val="00E1282A"/>
    <w:rsid w:val="00E128B3"/>
    <w:rsid w:val="00E1292B"/>
    <w:rsid w:val="00E1293A"/>
    <w:rsid w:val="00E12A56"/>
    <w:rsid w:val="00E12C1F"/>
    <w:rsid w:val="00E12C79"/>
    <w:rsid w:val="00E12D58"/>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4D2"/>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E8B"/>
    <w:rsid w:val="00E16EC9"/>
    <w:rsid w:val="00E16F31"/>
    <w:rsid w:val="00E16FDC"/>
    <w:rsid w:val="00E173CC"/>
    <w:rsid w:val="00E173FA"/>
    <w:rsid w:val="00E174D0"/>
    <w:rsid w:val="00E174F9"/>
    <w:rsid w:val="00E176EC"/>
    <w:rsid w:val="00E1780C"/>
    <w:rsid w:val="00E17822"/>
    <w:rsid w:val="00E1791E"/>
    <w:rsid w:val="00E179BF"/>
    <w:rsid w:val="00E17FB6"/>
    <w:rsid w:val="00E2019A"/>
    <w:rsid w:val="00E202D8"/>
    <w:rsid w:val="00E2034E"/>
    <w:rsid w:val="00E2048A"/>
    <w:rsid w:val="00E20778"/>
    <w:rsid w:val="00E20971"/>
    <w:rsid w:val="00E20BFA"/>
    <w:rsid w:val="00E210C1"/>
    <w:rsid w:val="00E2117E"/>
    <w:rsid w:val="00E21257"/>
    <w:rsid w:val="00E21284"/>
    <w:rsid w:val="00E213DB"/>
    <w:rsid w:val="00E2150F"/>
    <w:rsid w:val="00E21518"/>
    <w:rsid w:val="00E2158B"/>
    <w:rsid w:val="00E21A8E"/>
    <w:rsid w:val="00E21B1C"/>
    <w:rsid w:val="00E21EC2"/>
    <w:rsid w:val="00E21FF5"/>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32B"/>
    <w:rsid w:val="00E234F9"/>
    <w:rsid w:val="00E23517"/>
    <w:rsid w:val="00E23888"/>
    <w:rsid w:val="00E238E2"/>
    <w:rsid w:val="00E23911"/>
    <w:rsid w:val="00E2397E"/>
    <w:rsid w:val="00E239BC"/>
    <w:rsid w:val="00E23A25"/>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144"/>
    <w:rsid w:val="00E25525"/>
    <w:rsid w:val="00E25576"/>
    <w:rsid w:val="00E25653"/>
    <w:rsid w:val="00E2576A"/>
    <w:rsid w:val="00E25880"/>
    <w:rsid w:val="00E25B6D"/>
    <w:rsid w:val="00E25B9E"/>
    <w:rsid w:val="00E25C50"/>
    <w:rsid w:val="00E25D26"/>
    <w:rsid w:val="00E25D8E"/>
    <w:rsid w:val="00E264F4"/>
    <w:rsid w:val="00E265B6"/>
    <w:rsid w:val="00E265EB"/>
    <w:rsid w:val="00E267CF"/>
    <w:rsid w:val="00E2690C"/>
    <w:rsid w:val="00E269FA"/>
    <w:rsid w:val="00E26A66"/>
    <w:rsid w:val="00E26A73"/>
    <w:rsid w:val="00E26B4D"/>
    <w:rsid w:val="00E26E44"/>
    <w:rsid w:val="00E26EB2"/>
    <w:rsid w:val="00E2711C"/>
    <w:rsid w:val="00E271CC"/>
    <w:rsid w:val="00E27344"/>
    <w:rsid w:val="00E276B1"/>
    <w:rsid w:val="00E276DC"/>
    <w:rsid w:val="00E27863"/>
    <w:rsid w:val="00E278AD"/>
    <w:rsid w:val="00E27AEA"/>
    <w:rsid w:val="00E27C61"/>
    <w:rsid w:val="00E27CCD"/>
    <w:rsid w:val="00E27D07"/>
    <w:rsid w:val="00E27FCC"/>
    <w:rsid w:val="00E27FF2"/>
    <w:rsid w:val="00E30436"/>
    <w:rsid w:val="00E30589"/>
    <w:rsid w:val="00E3082A"/>
    <w:rsid w:val="00E30870"/>
    <w:rsid w:val="00E308D8"/>
    <w:rsid w:val="00E308E8"/>
    <w:rsid w:val="00E3097B"/>
    <w:rsid w:val="00E309B0"/>
    <w:rsid w:val="00E30C37"/>
    <w:rsid w:val="00E30E3D"/>
    <w:rsid w:val="00E30F58"/>
    <w:rsid w:val="00E30F85"/>
    <w:rsid w:val="00E30FEA"/>
    <w:rsid w:val="00E3100A"/>
    <w:rsid w:val="00E310F7"/>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613"/>
    <w:rsid w:val="00E326BD"/>
    <w:rsid w:val="00E32908"/>
    <w:rsid w:val="00E329AC"/>
    <w:rsid w:val="00E32BC9"/>
    <w:rsid w:val="00E32BF6"/>
    <w:rsid w:val="00E32C24"/>
    <w:rsid w:val="00E32E9D"/>
    <w:rsid w:val="00E33169"/>
    <w:rsid w:val="00E33179"/>
    <w:rsid w:val="00E332E0"/>
    <w:rsid w:val="00E33452"/>
    <w:rsid w:val="00E3373E"/>
    <w:rsid w:val="00E33A99"/>
    <w:rsid w:val="00E33ADB"/>
    <w:rsid w:val="00E33E15"/>
    <w:rsid w:val="00E33E39"/>
    <w:rsid w:val="00E33EF7"/>
    <w:rsid w:val="00E33F10"/>
    <w:rsid w:val="00E33F1B"/>
    <w:rsid w:val="00E34094"/>
    <w:rsid w:val="00E34984"/>
    <w:rsid w:val="00E34991"/>
    <w:rsid w:val="00E34A0D"/>
    <w:rsid w:val="00E34BE5"/>
    <w:rsid w:val="00E34C54"/>
    <w:rsid w:val="00E34D5D"/>
    <w:rsid w:val="00E34F60"/>
    <w:rsid w:val="00E350A4"/>
    <w:rsid w:val="00E352CC"/>
    <w:rsid w:val="00E354C4"/>
    <w:rsid w:val="00E354EE"/>
    <w:rsid w:val="00E35BAE"/>
    <w:rsid w:val="00E35EE0"/>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CE5"/>
    <w:rsid w:val="00E40FCE"/>
    <w:rsid w:val="00E4110F"/>
    <w:rsid w:val="00E411D6"/>
    <w:rsid w:val="00E4130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A0"/>
    <w:rsid w:val="00E458D7"/>
    <w:rsid w:val="00E45A72"/>
    <w:rsid w:val="00E45C9D"/>
    <w:rsid w:val="00E45F9D"/>
    <w:rsid w:val="00E466CD"/>
    <w:rsid w:val="00E46725"/>
    <w:rsid w:val="00E46DCB"/>
    <w:rsid w:val="00E46FD2"/>
    <w:rsid w:val="00E47232"/>
    <w:rsid w:val="00E47A15"/>
    <w:rsid w:val="00E47AE5"/>
    <w:rsid w:val="00E47BDD"/>
    <w:rsid w:val="00E47ECD"/>
    <w:rsid w:val="00E47FE4"/>
    <w:rsid w:val="00E50041"/>
    <w:rsid w:val="00E5009A"/>
    <w:rsid w:val="00E5012D"/>
    <w:rsid w:val="00E501DB"/>
    <w:rsid w:val="00E50277"/>
    <w:rsid w:val="00E502BE"/>
    <w:rsid w:val="00E5033E"/>
    <w:rsid w:val="00E50380"/>
    <w:rsid w:val="00E5067A"/>
    <w:rsid w:val="00E50772"/>
    <w:rsid w:val="00E50C4B"/>
    <w:rsid w:val="00E5100D"/>
    <w:rsid w:val="00E51107"/>
    <w:rsid w:val="00E515A1"/>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0F0"/>
    <w:rsid w:val="00E531DB"/>
    <w:rsid w:val="00E53205"/>
    <w:rsid w:val="00E53373"/>
    <w:rsid w:val="00E53559"/>
    <w:rsid w:val="00E535EF"/>
    <w:rsid w:val="00E5361A"/>
    <w:rsid w:val="00E536CC"/>
    <w:rsid w:val="00E53770"/>
    <w:rsid w:val="00E53A20"/>
    <w:rsid w:val="00E53B5A"/>
    <w:rsid w:val="00E53D1E"/>
    <w:rsid w:val="00E540A3"/>
    <w:rsid w:val="00E540DE"/>
    <w:rsid w:val="00E541F4"/>
    <w:rsid w:val="00E5438D"/>
    <w:rsid w:val="00E54425"/>
    <w:rsid w:val="00E54564"/>
    <w:rsid w:val="00E54654"/>
    <w:rsid w:val="00E54670"/>
    <w:rsid w:val="00E54824"/>
    <w:rsid w:val="00E549CC"/>
    <w:rsid w:val="00E54BFD"/>
    <w:rsid w:val="00E552B6"/>
    <w:rsid w:val="00E5542A"/>
    <w:rsid w:val="00E55576"/>
    <w:rsid w:val="00E557D2"/>
    <w:rsid w:val="00E558A2"/>
    <w:rsid w:val="00E5591F"/>
    <w:rsid w:val="00E55991"/>
    <w:rsid w:val="00E55B18"/>
    <w:rsid w:val="00E55B96"/>
    <w:rsid w:val="00E55CFA"/>
    <w:rsid w:val="00E55ED2"/>
    <w:rsid w:val="00E56232"/>
    <w:rsid w:val="00E563FD"/>
    <w:rsid w:val="00E5663D"/>
    <w:rsid w:val="00E56804"/>
    <w:rsid w:val="00E56AF1"/>
    <w:rsid w:val="00E56CF1"/>
    <w:rsid w:val="00E56CF4"/>
    <w:rsid w:val="00E56D24"/>
    <w:rsid w:val="00E56F3F"/>
    <w:rsid w:val="00E57078"/>
    <w:rsid w:val="00E577A4"/>
    <w:rsid w:val="00E577BA"/>
    <w:rsid w:val="00E57A74"/>
    <w:rsid w:val="00E57E85"/>
    <w:rsid w:val="00E57EF6"/>
    <w:rsid w:val="00E60109"/>
    <w:rsid w:val="00E605AC"/>
    <w:rsid w:val="00E607BE"/>
    <w:rsid w:val="00E60919"/>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D9"/>
    <w:rsid w:val="00E62342"/>
    <w:rsid w:val="00E6234C"/>
    <w:rsid w:val="00E628A4"/>
    <w:rsid w:val="00E62A41"/>
    <w:rsid w:val="00E62B20"/>
    <w:rsid w:val="00E62E9C"/>
    <w:rsid w:val="00E62F66"/>
    <w:rsid w:val="00E63212"/>
    <w:rsid w:val="00E63267"/>
    <w:rsid w:val="00E635A8"/>
    <w:rsid w:val="00E636FC"/>
    <w:rsid w:val="00E6370C"/>
    <w:rsid w:val="00E637AB"/>
    <w:rsid w:val="00E6383D"/>
    <w:rsid w:val="00E638F8"/>
    <w:rsid w:val="00E6396C"/>
    <w:rsid w:val="00E63E5F"/>
    <w:rsid w:val="00E63FFC"/>
    <w:rsid w:val="00E6401F"/>
    <w:rsid w:val="00E64150"/>
    <w:rsid w:val="00E645D4"/>
    <w:rsid w:val="00E646CC"/>
    <w:rsid w:val="00E647B8"/>
    <w:rsid w:val="00E647D5"/>
    <w:rsid w:val="00E64987"/>
    <w:rsid w:val="00E649F0"/>
    <w:rsid w:val="00E64F5B"/>
    <w:rsid w:val="00E65041"/>
    <w:rsid w:val="00E652A9"/>
    <w:rsid w:val="00E6530B"/>
    <w:rsid w:val="00E653A4"/>
    <w:rsid w:val="00E653F4"/>
    <w:rsid w:val="00E6546F"/>
    <w:rsid w:val="00E65609"/>
    <w:rsid w:val="00E6589A"/>
    <w:rsid w:val="00E6598E"/>
    <w:rsid w:val="00E65DE5"/>
    <w:rsid w:val="00E66109"/>
    <w:rsid w:val="00E6619B"/>
    <w:rsid w:val="00E66243"/>
    <w:rsid w:val="00E662A5"/>
    <w:rsid w:val="00E662BE"/>
    <w:rsid w:val="00E66384"/>
    <w:rsid w:val="00E6664E"/>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AD8"/>
    <w:rsid w:val="00E70C0D"/>
    <w:rsid w:val="00E70C4B"/>
    <w:rsid w:val="00E70D29"/>
    <w:rsid w:val="00E70D65"/>
    <w:rsid w:val="00E70E7F"/>
    <w:rsid w:val="00E70E96"/>
    <w:rsid w:val="00E71024"/>
    <w:rsid w:val="00E71149"/>
    <w:rsid w:val="00E71211"/>
    <w:rsid w:val="00E7162E"/>
    <w:rsid w:val="00E717D3"/>
    <w:rsid w:val="00E71B4D"/>
    <w:rsid w:val="00E71BFA"/>
    <w:rsid w:val="00E71ED9"/>
    <w:rsid w:val="00E72370"/>
    <w:rsid w:val="00E72548"/>
    <w:rsid w:val="00E72595"/>
    <w:rsid w:val="00E72624"/>
    <w:rsid w:val="00E72902"/>
    <w:rsid w:val="00E730BD"/>
    <w:rsid w:val="00E73157"/>
    <w:rsid w:val="00E731A7"/>
    <w:rsid w:val="00E73202"/>
    <w:rsid w:val="00E73308"/>
    <w:rsid w:val="00E7354B"/>
    <w:rsid w:val="00E736EA"/>
    <w:rsid w:val="00E737CD"/>
    <w:rsid w:val="00E73824"/>
    <w:rsid w:val="00E73892"/>
    <w:rsid w:val="00E738A2"/>
    <w:rsid w:val="00E73971"/>
    <w:rsid w:val="00E73E5E"/>
    <w:rsid w:val="00E73EBA"/>
    <w:rsid w:val="00E73FDA"/>
    <w:rsid w:val="00E73FE6"/>
    <w:rsid w:val="00E74025"/>
    <w:rsid w:val="00E74306"/>
    <w:rsid w:val="00E74546"/>
    <w:rsid w:val="00E745E1"/>
    <w:rsid w:val="00E7485D"/>
    <w:rsid w:val="00E74969"/>
    <w:rsid w:val="00E74F21"/>
    <w:rsid w:val="00E7504D"/>
    <w:rsid w:val="00E7525B"/>
    <w:rsid w:val="00E75824"/>
    <w:rsid w:val="00E7594E"/>
    <w:rsid w:val="00E75ABF"/>
    <w:rsid w:val="00E75AEC"/>
    <w:rsid w:val="00E75B44"/>
    <w:rsid w:val="00E75BC8"/>
    <w:rsid w:val="00E75CD6"/>
    <w:rsid w:val="00E75D5B"/>
    <w:rsid w:val="00E7659E"/>
    <w:rsid w:val="00E76891"/>
    <w:rsid w:val="00E769C4"/>
    <w:rsid w:val="00E769E1"/>
    <w:rsid w:val="00E77046"/>
    <w:rsid w:val="00E77131"/>
    <w:rsid w:val="00E77265"/>
    <w:rsid w:val="00E772C7"/>
    <w:rsid w:val="00E7740D"/>
    <w:rsid w:val="00E7742D"/>
    <w:rsid w:val="00E7794E"/>
    <w:rsid w:val="00E77B3F"/>
    <w:rsid w:val="00E77C9F"/>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701"/>
    <w:rsid w:val="00E84951"/>
    <w:rsid w:val="00E84C33"/>
    <w:rsid w:val="00E84C83"/>
    <w:rsid w:val="00E85003"/>
    <w:rsid w:val="00E85143"/>
    <w:rsid w:val="00E85211"/>
    <w:rsid w:val="00E8530C"/>
    <w:rsid w:val="00E855AB"/>
    <w:rsid w:val="00E8570E"/>
    <w:rsid w:val="00E85BBE"/>
    <w:rsid w:val="00E85D49"/>
    <w:rsid w:val="00E86100"/>
    <w:rsid w:val="00E8637E"/>
    <w:rsid w:val="00E86417"/>
    <w:rsid w:val="00E864FB"/>
    <w:rsid w:val="00E867C7"/>
    <w:rsid w:val="00E86884"/>
    <w:rsid w:val="00E868DE"/>
    <w:rsid w:val="00E86ED1"/>
    <w:rsid w:val="00E874AF"/>
    <w:rsid w:val="00E87679"/>
    <w:rsid w:val="00E8774F"/>
    <w:rsid w:val="00E87848"/>
    <w:rsid w:val="00E87EB8"/>
    <w:rsid w:val="00E90060"/>
    <w:rsid w:val="00E90087"/>
    <w:rsid w:val="00E90286"/>
    <w:rsid w:val="00E902C4"/>
    <w:rsid w:val="00E902E8"/>
    <w:rsid w:val="00E90339"/>
    <w:rsid w:val="00E90377"/>
    <w:rsid w:val="00E903EA"/>
    <w:rsid w:val="00E9050D"/>
    <w:rsid w:val="00E90782"/>
    <w:rsid w:val="00E9081A"/>
    <w:rsid w:val="00E90BE8"/>
    <w:rsid w:val="00E90C7F"/>
    <w:rsid w:val="00E90D78"/>
    <w:rsid w:val="00E90FA0"/>
    <w:rsid w:val="00E90FE8"/>
    <w:rsid w:val="00E910EF"/>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F0"/>
    <w:rsid w:val="00E923AF"/>
    <w:rsid w:val="00E923BF"/>
    <w:rsid w:val="00E924B5"/>
    <w:rsid w:val="00E92603"/>
    <w:rsid w:val="00E929B4"/>
    <w:rsid w:val="00E92B13"/>
    <w:rsid w:val="00E92BC9"/>
    <w:rsid w:val="00E92CC6"/>
    <w:rsid w:val="00E92FD3"/>
    <w:rsid w:val="00E93016"/>
    <w:rsid w:val="00E93053"/>
    <w:rsid w:val="00E932A8"/>
    <w:rsid w:val="00E9331F"/>
    <w:rsid w:val="00E93323"/>
    <w:rsid w:val="00E934E9"/>
    <w:rsid w:val="00E93780"/>
    <w:rsid w:val="00E9389B"/>
    <w:rsid w:val="00E938D3"/>
    <w:rsid w:val="00E93B44"/>
    <w:rsid w:val="00E93D9B"/>
    <w:rsid w:val="00E93E77"/>
    <w:rsid w:val="00E93EF1"/>
    <w:rsid w:val="00E94448"/>
    <w:rsid w:val="00E94A95"/>
    <w:rsid w:val="00E94B6A"/>
    <w:rsid w:val="00E94FC5"/>
    <w:rsid w:val="00E95121"/>
    <w:rsid w:val="00E95269"/>
    <w:rsid w:val="00E95437"/>
    <w:rsid w:val="00E955E7"/>
    <w:rsid w:val="00E9588F"/>
    <w:rsid w:val="00E95A83"/>
    <w:rsid w:val="00E95ACE"/>
    <w:rsid w:val="00E95B51"/>
    <w:rsid w:val="00E95B5E"/>
    <w:rsid w:val="00E95BEB"/>
    <w:rsid w:val="00E95D4D"/>
    <w:rsid w:val="00E95EA9"/>
    <w:rsid w:val="00E95F66"/>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171"/>
    <w:rsid w:val="00EA22F9"/>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984"/>
    <w:rsid w:val="00EA4C5F"/>
    <w:rsid w:val="00EA4CA4"/>
    <w:rsid w:val="00EA4ED7"/>
    <w:rsid w:val="00EA4F26"/>
    <w:rsid w:val="00EA4F62"/>
    <w:rsid w:val="00EA4FEA"/>
    <w:rsid w:val="00EA5095"/>
    <w:rsid w:val="00EA5207"/>
    <w:rsid w:val="00EA52A4"/>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66A"/>
    <w:rsid w:val="00EB0732"/>
    <w:rsid w:val="00EB07AB"/>
    <w:rsid w:val="00EB07BB"/>
    <w:rsid w:val="00EB082B"/>
    <w:rsid w:val="00EB08D0"/>
    <w:rsid w:val="00EB0960"/>
    <w:rsid w:val="00EB0A4B"/>
    <w:rsid w:val="00EB0AA7"/>
    <w:rsid w:val="00EB0BEC"/>
    <w:rsid w:val="00EB0C3F"/>
    <w:rsid w:val="00EB109E"/>
    <w:rsid w:val="00EB10C6"/>
    <w:rsid w:val="00EB1542"/>
    <w:rsid w:val="00EB1607"/>
    <w:rsid w:val="00EB168B"/>
    <w:rsid w:val="00EB16A8"/>
    <w:rsid w:val="00EB184F"/>
    <w:rsid w:val="00EB1B5B"/>
    <w:rsid w:val="00EB1BDA"/>
    <w:rsid w:val="00EB1C20"/>
    <w:rsid w:val="00EB1C98"/>
    <w:rsid w:val="00EB1D65"/>
    <w:rsid w:val="00EB1E47"/>
    <w:rsid w:val="00EB1E5A"/>
    <w:rsid w:val="00EB1F62"/>
    <w:rsid w:val="00EB2052"/>
    <w:rsid w:val="00EB234A"/>
    <w:rsid w:val="00EB244F"/>
    <w:rsid w:val="00EB2638"/>
    <w:rsid w:val="00EB2652"/>
    <w:rsid w:val="00EB26CF"/>
    <w:rsid w:val="00EB27A1"/>
    <w:rsid w:val="00EB2A12"/>
    <w:rsid w:val="00EB2A67"/>
    <w:rsid w:val="00EB2E0C"/>
    <w:rsid w:val="00EB2ED1"/>
    <w:rsid w:val="00EB312F"/>
    <w:rsid w:val="00EB3315"/>
    <w:rsid w:val="00EB3355"/>
    <w:rsid w:val="00EB3A10"/>
    <w:rsid w:val="00EB3EC6"/>
    <w:rsid w:val="00EB41C3"/>
    <w:rsid w:val="00EB4390"/>
    <w:rsid w:val="00EB4409"/>
    <w:rsid w:val="00EB4577"/>
    <w:rsid w:val="00EB46DB"/>
    <w:rsid w:val="00EB4ACF"/>
    <w:rsid w:val="00EB4C5A"/>
    <w:rsid w:val="00EB4EC6"/>
    <w:rsid w:val="00EB4EDA"/>
    <w:rsid w:val="00EB5070"/>
    <w:rsid w:val="00EB50CD"/>
    <w:rsid w:val="00EB52CA"/>
    <w:rsid w:val="00EB55D0"/>
    <w:rsid w:val="00EB55D1"/>
    <w:rsid w:val="00EB570D"/>
    <w:rsid w:val="00EB5860"/>
    <w:rsid w:val="00EB5994"/>
    <w:rsid w:val="00EB5AB9"/>
    <w:rsid w:val="00EB62C8"/>
    <w:rsid w:val="00EB63FF"/>
    <w:rsid w:val="00EB6438"/>
    <w:rsid w:val="00EB64F8"/>
    <w:rsid w:val="00EB65AD"/>
    <w:rsid w:val="00EB6658"/>
    <w:rsid w:val="00EB6686"/>
    <w:rsid w:val="00EB679D"/>
    <w:rsid w:val="00EB6814"/>
    <w:rsid w:val="00EB6B1A"/>
    <w:rsid w:val="00EB6EA4"/>
    <w:rsid w:val="00EB71AB"/>
    <w:rsid w:val="00EB7301"/>
    <w:rsid w:val="00EB74AC"/>
    <w:rsid w:val="00EB75A9"/>
    <w:rsid w:val="00EB76C5"/>
    <w:rsid w:val="00EB7747"/>
    <w:rsid w:val="00EB77DB"/>
    <w:rsid w:val="00EB7834"/>
    <w:rsid w:val="00EB7A95"/>
    <w:rsid w:val="00EB7B6A"/>
    <w:rsid w:val="00EB7C5D"/>
    <w:rsid w:val="00EB7FF7"/>
    <w:rsid w:val="00EC0247"/>
    <w:rsid w:val="00EC0380"/>
    <w:rsid w:val="00EC03C4"/>
    <w:rsid w:val="00EC05B6"/>
    <w:rsid w:val="00EC0605"/>
    <w:rsid w:val="00EC0667"/>
    <w:rsid w:val="00EC09D7"/>
    <w:rsid w:val="00EC0E8C"/>
    <w:rsid w:val="00EC11E2"/>
    <w:rsid w:val="00EC122B"/>
    <w:rsid w:val="00EC131B"/>
    <w:rsid w:val="00EC1519"/>
    <w:rsid w:val="00EC15A8"/>
    <w:rsid w:val="00EC16F3"/>
    <w:rsid w:val="00EC17E7"/>
    <w:rsid w:val="00EC18CC"/>
    <w:rsid w:val="00EC1972"/>
    <w:rsid w:val="00EC1A25"/>
    <w:rsid w:val="00EC1AB5"/>
    <w:rsid w:val="00EC1AC0"/>
    <w:rsid w:val="00EC20C7"/>
    <w:rsid w:val="00EC20F7"/>
    <w:rsid w:val="00EC211F"/>
    <w:rsid w:val="00EC215D"/>
    <w:rsid w:val="00EC216D"/>
    <w:rsid w:val="00EC2189"/>
    <w:rsid w:val="00EC22A0"/>
    <w:rsid w:val="00EC22D8"/>
    <w:rsid w:val="00EC24EF"/>
    <w:rsid w:val="00EC258D"/>
    <w:rsid w:val="00EC2942"/>
    <w:rsid w:val="00EC2A75"/>
    <w:rsid w:val="00EC2AD1"/>
    <w:rsid w:val="00EC2B5D"/>
    <w:rsid w:val="00EC2ED2"/>
    <w:rsid w:val="00EC3142"/>
    <w:rsid w:val="00EC3179"/>
    <w:rsid w:val="00EC33B0"/>
    <w:rsid w:val="00EC3419"/>
    <w:rsid w:val="00EC3528"/>
    <w:rsid w:val="00EC36B0"/>
    <w:rsid w:val="00EC377E"/>
    <w:rsid w:val="00EC37AF"/>
    <w:rsid w:val="00EC3A0F"/>
    <w:rsid w:val="00EC3B1B"/>
    <w:rsid w:val="00EC3B82"/>
    <w:rsid w:val="00EC3B87"/>
    <w:rsid w:val="00EC3CB8"/>
    <w:rsid w:val="00EC3CC6"/>
    <w:rsid w:val="00EC3D02"/>
    <w:rsid w:val="00EC3E5A"/>
    <w:rsid w:val="00EC3EF3"/>
    <w:rsid w:val="00EC3F58"/>
    <w:rsid w:val="00EC3F75"/>
    <w:rsid w:val="00EC427E"/>
    <w:rsid w:val="00EC432E"/>
    <w:rsid w:val="00EC43C6"/>
    <w:rsid w:val="00EC44E8"/>
    <w:rsid w:val="00EC44ED"/>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9E3"/>
    <w:rsid w:val="00ED0A13"/>
    <w:rsid w:val="00ED0A2B"/>
    <w:rsid w:val="00ED0AE3"/>
    <w:rsid w:val="00ED0D3D"/>
    <w:rsid w:val="00ED0DA1"/>
    <w:rsid w:val="00ED0F30"/>
    <w:rsid w:val="00ED1055"/>
    <w:rsid w:val="00ED1247"/>
    <w:rsid w:val="00ED14C5"/>
    <w:rsid w:val="00ED150C"/>
    <w:rsid w:val="00ED15F5"/>
    <w:rsid w:val="00ED1701"/>
    <w:rsid w:val="00ED1862"/>
    <w:rsid w:val="00ED1A23"/>
    <w:rsid w:val="00ED1B61"/>
    <w:rsid w:val="00ED1EF3"/>
    <w:rsid w:val="00ED2073"/>
    <w:rsid w:val="00ED2199"/>
    <w:rsid w:val="00ED221E"/>
    <w:rsid w:val="00ED22B2"/>
    <w:rsid w:val="00ED2424"/>
    <w:rsid w:val="00ED247A"/>
    <w:rsid w:val="00ED2600"/>
    <w:rsid w:val="00ED27C9"/>
    <w:rsid w:val="00ED2A51"/>
    <w:rsid w:val="00ED2E08"/>
    <w:rsid w:val="00ED2E9B"/>
    <w:rsid w:val="00ED2EF7"/>
    <w:rsid w:val="00ED2FDA"/>
    <w:rsid w:val="00ED31F4"/>
    <w:rsid w:val="00ED370D"/>
    <w:rsid w:val="00ED3A22"/>
    <w:rsid w:val="00ED3B28"/>
    <w:rsid w:val="00ED3BCD"/>
    <w:rsid w:val="00ED3F83"/>
    <w:rsid w:val="00ED3FAD"/>
    <w:rsid w:val="00ED4413"/>
    <w:rsid w:val="00ED4807"/>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1D3"/>
    <w:rsid w:val="00ED74C2"/>
    <w:rsid w:val="00ED751E"/>
    <w:rsid w:val="00ED77E8"/>
    <w:rsid w:val="00ED7A35"/>
    <w:rsid w:val="00ED7B5F"/>
    <w:rsid w:val="00ED7D4A"/>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9E"/>
    <w:rsid w:val="00EE2EBD"/>
    <w:rsid w:val="00EE2EDC"/>
    <w:rsid w:val="00EE31AA"/>
    <w:rsid w:val="00EE32D2"/>
    <w:rsid w:val="00EE32FB"/>
    <w:rsid w:val="00EE3375"/>
    <w:rsid w:val="00EE33B2"/>
    <w:rsid w:val="00EE34E8"/>
    <w:rsid w:val="00EE37D0"/>
    <w:rsid w:val="00EE3832"/>
    <w:rsid w:val="00EE384C"/>
    <w:rsid w:val="00EE3B08"/>
    <w:rsid w:val="00EE3BE6"/>
    <w:rsid w:val="00EE3D72"/>
    <w:rsid w:val="00EE3F6E"/>
    <w:rsid w:val="00EE3FDB"/>
    <w:rsid w:val="00EE430B"/>
    <w:rsid w:val="00EE4539"/>
    <w:rsid w:val="00EE4659"/>
    <w:rsid w:val="00EE48BF"/>
    <w:rsid w:val="00EE4A91"/>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7B2"/>
    <w:rsid w:val="00EE6828"/>
    <w:rsid w:val="00EE6B51"/>
    <w:rsid w:val="00EE6BE9"/>
    <w:rsid w:val="00EE6C7C"/>
    <w:rsid w:val="00EE6E48"/>
    <w:rsid w:val="00EE6E8A"/>
    <w:rsid w:val="00EE6F21"/>
    <w:rsid w:val="00EE6FD9"/>
    <w:rsid w:val="00EE7075"/>
    <w:rsid w:val="00EE7153"/>
    <w:rsid w:val="00EE71FA"/>
    <w:rsid w:val="00EE727C"/>
    <w:rsid w:val="00EE79D3"/>
    <w:rsid w:val="00EE7AB6"/>
    <w:rsid w:val="00EE7D03"/>
    <w:rsid w:val="00EE7D0B"/>
    <w:rsid w:val="00EE7D13"/>
    <w:rsid w:val="00EE7F4A"/>
    <w:rsid w:val="00EF0100"/>
    <w:rsid w:val="00EF0298"/>
    <w:rsid w:val="00EF030F"/>
    <w:rsid w:val="00EF055B"/>
    <w:rsid w:val="00EF05A6"/>
    <w:rsid w:val="00EF064E"/>
    <w:rsid w:val="00EF0810"/>
    <w:rsid w:val="00EF0C16"/>
    <w:rsid w:val="00EF0CFC"/>
    <w:rsid w:val="00EF0DE1"/>
    <w:rsid w:val="00EF10E8"/>
    <w:rsid w:val="00EF11A2"/>
    <w:rsid w:val="00EF11CE"/>
    <w:rsid w:val="00EF12AC"/>
    <w:rsid w:val="00EF1335"/>
    <w:rsid w:val="00EF17FA"/>
    <w:rsid w:val="00EF1826"/>
    <w:rsid w:val="00EF18C1"/>
    <w:rsid w:val="00EF1941"/>
    <w:rsid w:val="00EF1BB4"/>
    <w:rsid w:val="00EF1D4E"/>
    <w:rsid w:val="00EF1E0E"/>
    <w:rsid w:val="00EF1E5A"/>
    <w:rsid w:val="00EF1EE0"/>
    <w:rsid w:val="00EF1F6A"/>
    <w:rsid w:val="00EF22AB"/>
    <w:rsid w:val="00EF2395"/>
    <w:rsid w:val="00EF2400"/>
    <w:rsid w:val="00EF251A"/>
    <w:rsid w:val="00EF2874"/>
    <w:rsid w:val="00EF295F"/>
    <w:rsid w:val="00EF29CB"/>
    <w:rsid w:val="00EF30D3"/>
    <w:rsid w:val="00EF3284"/>
    <w:rsid w:val="00EF3421"/>
    <w:rsid w:val="00EF343D"/>
    <w:rsid w:val="00EF35B6"/>
    <w:rsid w:val="00EF35F4"/>
    <w:rsid w:val="00EF37DF"/>
    <w:rsid w:val="00EF37E2"/>
    <w:rsid w:val="00EF38C8"/>
    <w:rsid w:val="00EF3918"/>
    <w:rsid w:val="00EF43B3"/>
    <w:rsid w:val="00EF4497"/>
    <w:rsid w:val="00EF45FB"/>
    <w:rsid w:val="00EF4688"/>
    <w:rsid w:val="00EF4B39"/>
    <w:rsid w:val="00EF4B4A"/>
    <w:rsid w:val="00EF4DD6"/>
    <w:rsid w:val="00EF4F11"/>
    <w:rsid w:val="00EF4F59"/>
    <w:rsid w:val="00EF524D"/>
    <w:rsid w:val="00EF539E"/>
    <w:rsid w:val="00EF58AA"/>
    <w:rsid w:val="00EF5949"/>
    <w:rsid w:val="00EF5AC4"/>
    <w:rsid w:val="00EF5C0E"/>
    <w:rsid w:val="00EF5F2A"/>
    <w:rsid w:val="00EF5F6B"/>
    <w:rsid w:val="00EF6141"/>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683"/>
    <w:rsid w:val="00EF79B7"/>
    <w:rsid w:val="00EF7E7A"/>
    <w:rsid w:val="00EF7F35"/>
    <w:rsid w:val="00F00176"/>
    <w:rsid w:val="00F00250"/>
    <w:rsid w:val="00F0028D"/>
    <w:rsid w:val="00F004A8"/>
    <w:rsid w:val="00F006F1"/>
    <w:rsid w:val="00F00936"/>
    <w:rsid w:val="00F00A1C"/>
    <w:rsid w:val="00F00B35"/>
    <w:rsid w:val="00F00C91"/>
    <w:rsid w:val="00F00D4A"/>
    <w:rsid w:val="00F00F0F"/>
    <w:rsid w:val="00F011AC"/>
    <w:rsid w:val="00F01366"/>
    <w:rsid w:val="00F0157F"/>
    <w:rsid w:val="00F017C7"/>
    <w:rsid w:val="00F01A9A"/>
    <w:rsid w:val="00F01B05"/>
    <w:rsid w:val="00F01BE8"/>
    <w:rsid w:val="00F01DA2"/>
    <w:rsid w:val="00F01F2A"/>
    <w:rsid w:val="00F01FAA"/>
    <w:rsid w:val="00F02114"/>
    <w:rsid w:val="00F024BA"/>
    <w:rsid w:val="00F0266F"/>
    <w:rsid w:val="00F02895"/>
    <w:rsid w:val="00F029B7"/>
    <w:rsid w:val="00F029C8"/>
    <w:rsid w:val="00F029DF"/>
    <w:rsid w:val="00F02E35"/>
    <w:rsid w:val="00F02FFA"/>
    <w:rsid w:val="00F036C5"/>
    <w:rsid w:val="00F03787"/>
    <w:rsid w:val="00F03895"/>
    <w:rsid w:val="00F039EF"/>
    <w:rsid w:val="00F03DA4"/>
    <w:rsid w:val="00F03F8C"/>
    <w:rsid w:val="00F0400F"/>
    <w:rsid w:val="00F04061"/>
    <w:rsid w:val="00F04111"/>
    <w:rsid w:val="00F04264"/>
    <w:rsid w:val="00F042C3"/>
    <w:rsid w:val="00F04343"/>
    <w:rsid w:val="00F04678"/>
    <w:rsid w:val="00F047D7"/>
    <w:rsid w:val="00F04975"/>
    <w:rsid w:val="00F04A34"/>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7CE"/>
    <w:rsid w:val="00F07985"/>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3CA"/>
    <w:rsid w:val="00F113F5"/>
    <w:rsid w:val="00F11402"/>
    <w:rsid w:val="00F1141F"/>
    <w:rsid w:val="00F114AE"/>
    <w:rsid w:val="00F11681"/>
    <w:rsid w:val="00F11713"/>
    <w:rsid w:val="00F117A4"/>
    <w:rsid w:val="00F1192D"/>
    <w:rsid w:val="00F11B94"/>
    <w:rsid w:val="00F12195"/>
    <w:rsid w:val="00F1257C"/>
    <w:rsid w:val="00F125FA"/>
    <w:rsid w:val="00F126C3"/>
    <w:rsid w:val="00F126F9"/>
    <w:rsid w:val="00F12771"/>
    <w:rsid w:val="00F12807"/>
    <w:rsid w:val="00F12B64"/>
    <w:rsid w:val="00F12BCB"/>
    <w:rsid w:val="00F12D7D"/>
    <w:rsid w:val="00F12FAD"/>
    <w:rsid w:val="00F1302F"/>
    <w:rsid w:val="00F131E6"/>
    <w:rsid w:val="00F13252"/>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926"/>
    <w:rsid w:val="00F229C3"/>
    <w:rsid w:val="00F22DE0"/>
    <w:rsid w:val="00F22F58"/>
    <w:rsid w:val="00F230B6"/>
    <w:rsid w:val="00F2312E"/>
    <w:rsid w:val="00F231F4"/>
    <w:rsid w:val="00F232DC"/>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A7"/>
    <w:rsid w:val="00F245C4"/>
    <w:rsid w:val="00F245E1"/>
    <w:rsid w:val="00F24BCA"/>
    <w:rsid w:val="00F24CCB"/>
    <w:rsid w:val="00F24D71"/>
    <w:rsid w:val="00F24F89"/>
    <w:rsid w:val="00F24FE1"/>
    <w:rsid w:val="00F25101"/>
    <w:rsid w:val="00F251A3"/>
    <w:rsid w:val="00F254DA"/>
    <w:rsid w:val="00F25622"/>
    <w:rsid w:val="00F25723"/>
    <w:rsid w:val="00F25AF8"/>
    <w:rsid w:val="00F25B6E"/>
    <w:rsid w:val="00F25B9A"/>
    <w:rsid w:val="00F25C74"/>
    <w:rsid w:val="00F25CDB"/>
    <w:rsid w:val="00F25D5B"/>
    <w:rsid w:val="00F25E8D"/>
    <w:rsid w:val="00F26096"/>
    <w:rsid w:val="00F261D8"/>
    <w:rsid w:val="00F26512"/>
    <w:rsid w:val="00F26762"/>
    <w:rsid w:val="00F26820"/>
    <w:rsid w:val="00F26931"/>
    <w:rsid w:val="00F26A11"/>
    <w:rsid w:val="00F26ABF"/>
    <w:rsid w:val="00F26D09"/>
    <w:rsid w:val="00F26E7E"/>
    <w:rsid w:val="00F26FDC"/>
    <w:rsid w:val="00F26FFC"/>
    <w:rsid w:val="00F272D2"/>
    <w:rsid w:val="00F274E3"/>
    <w:rsid w:val="00F277B2"/>
    <w:rsid w:val="00F278B0"/>
    <w:rsid w:val="00F27B81"/>
    <w:rsid w:val="00F27D98"/>
    <w:rsid w:val="00F27FBA"/>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4E"/>
    <w:rsid w:val="00F326EF"/>
    <w:rsid w:val="00F32896"/>
    <w:rsid w:val="00F328B9"/>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7C8"/>
    <w:rsid w:val="00F34920"/>
    <w:rsid w:val="00F34A7B"/>
    <w:rsid w:val="00F34B28"/>
    <w:rsid w:val="00F34B82"/>
    <w:rsid w:val="00F34C81"/>
    <w:rsid w:val="00F34F9F"/>
    <w:rsid w:val="00F3505A"/>
    <w:rsid w:val="00F350EA"/>
    <w:rsid w:val="00F35146"/>
    <w:rsid w:val="00F35700"/>
    <w:rsid w:val="00F3578F"/>
    <w:rsid w:val="00F35B8F"/>
    <w:rsid w:val="00F35C85"/>
    <w:rsid w:val="00F35CAC"/>
    <w:rsid w:val="00F35D32"/>
    <w:rsid w:val="00F35D66"/>
    <w:rsid w:val="00F36288"/>
    <w:rsid w:val="00F362CB"/>
    <w:rsid w:val="00F36479"/>
    <w:rsid w:val="00F36746"/>
    <w:rsid w:val="00F367C2"/>
    <w:rsid w:val="00F36819"/>
    <w:rsid w:val="00F369EA"/>
    <w:rsid w:val="00F36B7B"/>
    <w:rsid w:val="00F36C6D"/>
    <w:rsid w:val="00F36C94"/>
    <w:rsid w:val="00F37080"/>
    <w:rsid w:val="00F37307"/>
    <w:rsid w:val="00F37312"/>
    <w:rsid w:val="00F37342"/>
    <w:rsid w:val="00F3752E"/>
    <w:rsid w:val="00F375A8"/>
    <w:rsid w:val="00F376A6"/>
    <w:rsid w:val="00F376CF"/>
    <w:rsid w:val="00F3787A"/>
    <w:rsid w:val="00F37A65"/>
    <w:rsid w:val="00F37C97"/>
    <w:rsid w:val="00F37CC0"/>
    <w:rsid w:val="00F37DFC"/>
    <w:rsid w:val="00F37F61"/>
    <w:rsid w:val="00F40114"/>
    <w:rsid w:val="00F40610"/>
    <w:rsid w:val="00F406EE"/>
    <w:rsid w:val="00F407E4"/>
    <w:rsid w:val="00F4085E"/>
    <w:rsid w:val="00F40B57"/>
    <w:rsid w:val="00F40C09"/>
    <w:rsid w:val="00F40C48"/>
    <w:rsid w:val="00F40C6B"/>
    <w:rsid w:val="00F40E46"/>
    <w:rsid w:val="00F40E50"/>
    <w:rsid w:val="00F41120"/>
    <w:rsid w:val="00F4123A"/>
    <w:rsid w:val="00F412A4"/>
    <w:rsid w:val="00F41318"/>
    <w:rsid w:val="00F41400"/>
    <w:rsid w:val="00F4169B"/>
    <w:rsid w:val="00F41882"/>
    <w:rsid w:val="00F41A21"/>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146"/>
    <w:rsid w:val="00F45171"/>
    <w:rsid w:val="00F4561F"/>
    <w:rsid w:val="00F45662"/>
    <w:rsid w:val="00F45674"/>
    <w:rsid w:val="00F45757"/>
    <w:rsid w:val="00F45934"/>
    <w:rsid w:val="00F45CF6"/>
    <w:rsid w:val="00F45D9D"/>
    <w:rsid w:val="00F45ECC"/>
    <w:rsid w:val="00F46309"/>
    <w:rsid w:val="00F4650F"/>
    <w:rsid w:val="00F46644"/>
    <w:rsid w:val="00F467A7"/>
    <w:rsid w:val="00F4681A"/>
    <w:rsid w:val="00F468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85C"/>
    <w:rsid w:val="00F519D8"/>
    <w:rsid w:val="00F51A3C"/>
    <w:rsid w:val="00F51A4C"/>
    <w:rsid w:val="00F51D12"/>
    <w:rsid w:val="00F51F63"/>
    <w:rsid w:val="00F51F86"/>
    <w:rsid w:val="00F51FAE"/>
    <w:rsid w:val="00F52144"/>
    <w:rsid w:val="00F5217A"/>
    <w:rsid w:val="00F521C4"/>
    <w:rsid w:val="00F523C9"/>
    <w:rsid w:val="00F524BC"/>
    <w:rsid w:val="00F52542"/>
    <w:rsid w:val="00F52621"/>
    <w:rsid w:val="00F52806"/>
    <w:rsid w:val="00F529A4"/>
    <w:rsid w:val="00F52A44"/>
    <w:rsid w:val="00F52F66"/>
    <w:rsid w:val="00F532D3"/>
    <w:rsid w:val="00F533EB"/>
    <w:rsid w:val="00F5394B"/>
    <w:rsid w:val="00F53B51"/>
    <w:rsid w:val="00F542D9"/>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8D1"/>
    <w:rsid w:val="00F559BC"/>
    <w:rsid w:val="00F55F8F"/>
    <w:rsid w:val="00F56207"/>
    <w:rsid w:val="00F5640E"/>
    <w:rsid w:val="00F56456"/>
    <w:rsid w:val="00F56566"/>
    <w:rsid w:val="00F5660A"/>
    <w:rsid w:val="00F56673"/>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BB1"/>
    <w:rsid w:val="00F60EB0"/>
    <w:rsid w:val="00F60EEF"/>
    <w:rsid w:val="00F6148A"/>
    <w:rsid w:val="00F614DE"/>
    <w:rsid w:val="00F617B5"/>
    <w:rsid w:val="00F617FE"/>
    <w:rsid w:val="00F61FBE"/>
    <w:rsid w:val="00F6205D"/>
    <w:rsid w:val="00F6212C"/>
    <w:rsid w:val="00F62146"/>
    <w:rsid w:val="00F62153"/>
    <w:rsid w:val="00F62316"/>
    <w:rsid w:val="00F62764"/>
    <w:rsid w:val="00F62792"/>
    <w:rsid w:val="00F62A89"/>
    <w:rsid w:val="00F62CD5"/>
    <w:rsid w:val="00F62FF4"/>
    <w:rsid w:val="00F6334C"/>
    <w:rsid w:val="00F635F6"/>
    <w:rsid w:val="00F637A0"/>
    <w:rsid w:val="00F6384A"/>
    <w:rsid w:val="00F638C1"/>
    <w:rsid w:val="00F63A07"/>
    <w:rsid w:val="00F63EEE"/>
    <w:rsid w:val="00F641ED"/>
    <w:rsid w:val="00F644B8"/>
    <w:rsid w:val="00F647CE"/>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0CF"/>
    <w:rsid w:val="00F66127"/>
    <w:rsid w:val="00F6612C"/>
    <w:rsid w:val="00F66197"/>
    <w:rsid w:val="00F66325"/>
    <w:rsid w:val="00F666E9"/>
    <w:rsid w:val="00F6693D"/>
    <w:rsid w:val="00F66980"/>
    <w:rsid w:val="00F66CC2"/>
    <w:rsid w:val="00F66D9A"/>
    <w:rsid w:val="00F66EBA"/>
    <w:rsid w:val="00F66F3C"/>
    <w:rsid w:val="00F67017"/>
    <w:rsid w:val="00F67226"/>
    <w:rsid w:val="00F67333"/>
    <w:rsid w:val="00F6758A"/>
    <w:rsid w:val="00F675D4"/>
    <w:rsid w:val="00F676B0"/>
    <w:rsid w:val="00F67818"/>
    <w:rsid w:val="00F6784D"/>
    <w:rsid w:val="00F67DCA"/>
    <w:rsid w:val="00F67F41"/>
    <w:rsid w:val="00F67FC3"/>
    <w:rsid w:val="00F67FD6"/>
    <w:rsid w:val="00F700D5"/>
    <w:rsid w:val="00F701D2"/>
    <w:rsid w:val="00F7021D"/>
    <w:rsid w:val="00F702B7"/>
    <w:rsid w:val="00F70382"/>
    <w:rsid w:val="00F703A5"/>
    <w:rsid w:val="00F7051C"/>
    <w:rsid w:val="00F7071B"/>
    <w:rsid w:val="00F707EA"/>
    <w:rsid w:val="00F70B9E"/>
    <w:rsid w:val="00F70BA3"/>
    <w:rsid w:val="00F70CFB"/>
    <w:rsid w:val="00F71000"/>
    <w:rsid w:val="00F71023"/>
    <w:rsid w:val="00F710F3"/>
    <w:rsid w:val="00F7111D"/>
    <w:rsid w:val="00F71270"/>
    <w:rsid w:val="00F713A9"/>
    <w:rsid w:val="00F71594"/>
    <w:rsid w:val="00F715F6"/>
    <w:rsid w:val="00F7171F"/>
    <w:rsid w:val="00F71A28"/>
    <w:rsid w:val="00F71B8B"/>
    <w:rsid w:val="00F71D6C"/>
    <w:rsid w:val="00F71E15"/>
    <w:rsid w:val="00F71EF7"/>
    <w:rsid w:val="00F720A8"/>
    <w:rsid w:val="00F72379"/>
    <w:rsid w:val="00F723D5"/>
    <w:rsid w:val="00F7264C"/>
    <w:rsid w:val="00F7287F"/>
    <w:rsid w:val="00F728CE"/>
    <w:rsid w:val="00F72D07"/>
    <w:rsid w:val="00F72F29"/>
    <w:rsid w:val="00F73090"/>
    <w:rsid w:val="00F732E6"/>
    <w:rsid w:val="00F733F7"/>
    <w:rsid w:val="00F73431"/>
    <w:rsid w:val="00F7399E"/>
    <w:rsid w:val="00F73B7E"/>
    <w:rsid w:val="00F73C54"/>
    <w:rsid w:val="00F73CBD"/>
    <w:rsid w:val="00F73F23"/>
    <w:rsid w:val="00F73F81"/>
    <w:rsid w:val="00F74361"/>
    <w:rsid w:val="00F74447"/>
    <w:rsid w:val="00F745BB"/>
    <w:rsid w:val="00F7474C"/>
    <w:rsid w:val="00F74808"/>
    <w:rsid w:val="00F74ADF"/>
    <w:rsid w:val="00F74B85"/>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E52"/>
    <w:rsid w:val="00F76E73"/>
    <w:rsid w:val="00F76FCB"/>
    <w:rsid w:val="00F7706A"/>
    <w:rsid w:val="00F770E6"/>
    <w:rsid w:val="00F7713E"/>
    <w:rsid w:val="00F7743B"/>
    <w:rsid w:val="00F77440"/>
    <w:rsid w:val="00F776D6"/>
    <w:rsid w:val="00F77D7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EA3"/>
    <w:rsid w:val="00F82EA6"/>
    <w:rsid w:val="00F82F28"/>
    <w:rsid w:val="00F82F4D"/>
    <w:rsid w:val="00F830DD"/>
    <w:rsid w:val="00F83183"/>
    <w:rsid w:val="00F833F1"/>
    <w:rsid w:val="00F83605"/>
    <w:rsid w:val="00F8360A"/>
    <w:rsid w:val="00F83651"/>
    <w:rsid w:val="00F837F4"/>
    <w:rsid w:val="00F8380B"/>
    <w:rsid w:val="00F83AF1"/>
    <w:rsid w:val="00F83E03"/>
    <w:rsid w:val="00F83F3B"/>
    <w:rsid w:val="00F84273"/>
    <w:rsid w:val="00F842E2"/>
    <w:rsid w:val="00F8457E"/>
    <w:rsid w:val="00F84679"/>
    <w:rsid w:val="00F846B3"/>
    <w:rsid w:val="00F84AB3"/>
    <w:rsid w:val="00F84AC9"/>
    <w:rsid w:val="00F84B1E"/>
    <w:rsid w:val="00F84D3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091"/>
    <w:rsid w:val="00F86308"/>
    <w:rsid w:val="00F86368"/>
    <w:rsid w:val="00F86673"/>
    <w:rsid w:val="00F86974"/>
    <w:rsid w:val="00F8725E"/>
    <w:rsid w:val="00F876AF"/>
    <w:rsid w:val="00F87869"/>
    <w:rsid w:val="00F87DE7"/>
    <w:rsid w:val="00F87E20"/>
    <w:rsid w:val="00F87EA7"/>
    <w:rsid w:val="00F87FEC"/>
    <w:rsid w:val="00F90087"/>
    <w:rsid w:val="00F90106"/>
    <w:rsid w:val="00F901BD"/>
    <w:rsid w:val="00F902A5"/>
    <w:rsid w:val="00F9039B"/>
    <w:rsid w:val="00F90656"/>
    <w:rsid w:val="00F90717"/>
    <w:rsid w:val="00F907F2"/>
    <w:rsid w:val="00F909DD"/>
    <w:rsid w:val="00F90B91"/>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77"/>
    <w:rsid w:val="00F922AF"/>
    <w:rsid w:val="00F92591"/>
    <w:rsid w:val="00F925BC"/>
    <w:rsid w:val="00F92892"/>
    <w:rsid w:val="00F929E7"/>
    <w:rsid w:val="00F92ABF"/>
    <w:rsid w:val="00F92B71"/>
    <w:rsid w:val="00F92E4F"/>
    <w:rsid w:val="00F92FBD"/>
    <w:rsid w:val="00F930F5"/>
    <w:rsid w:val="00F934B1"/>
    <w:rsid w:val="00F934CA"/>
    <w:rsid w:val="00F935AF"/>
    <w:rsid w:val="00F936E7"/>
    <w:rsid w:val="00F9373E"/>
    <w:rsid w:val="00F938F8"/>
    <w:rsid w:val="00F938FA"/>
    <w:rsid w:val="00F9391D"/>
    <w:rsid w:val="00F93C8F"/>
    <w:rsid w:val="00F93CC4"/>
    <w:rsid w:val="00F93ED7"/>
    <w:rsid w:val="00F93F05"/>
    <w:rsid w:val="00F94114"/>
    <w:rsid w:val="00F943F1"/>
    <w:rsid w:val="00F944F2"/>
    <w:rsid w:val="00F9462A"/>
    <w:rsid w:val="00F94D2D"/>
    <w:rsid w:val="00F950E7"/>
    <w:rsid w:val="00F950EE"/>
    <w:rsid w:val="00F951C1"/>
    <w:rsid w:val="00F9539E"/>
    <w:rsid w:val="00F953CB"/>
    <w:rsid w:val="00F954C1"/>
    <w:rsid w:val="00F95520"/>
    <w:rsid w:val="00F95BD4"/>
    <w:rsid w:val="00F95CF6"/>
    <w:rsid w:val="00F95E0A"/>
    <w:rsid w:val="00F95F7D"/>
    <w:rsid w:val="00F96184"/>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99C"/>
    <w:rsid w:val="00F97A66"/>
    <w:rsid w:val="00F97B2E"/>
    <w:rsid w:val="00F97B72"/>
    <w:rsid w:val="00F97C12"/>
    <w:rsid w:val="00FA0379"/>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5E7"/>
    <w:rsid w:val="00FA1768"/>
    <w:rsid w:val="00FA1790"/>
    <w:rsid w:val="00FA1881"/>
    <w:rsid w:val="00FA192D"/>
    <w:rsid w:val="00FA1AA4"/>
    <w:rsid w:val="00FA1ABF"/>
    <w:rsid w:val="00FA1B06"/>
    <w:rsid w:val="00FA1EAC"/>
    <w:rsid w:val="00FA1F41"/>
    <w:rsid w:val="00FA2122"/>
    <w:rsid w:val="00FA21E0"/>
    <w:rsid w:val="00FA22B1"/>
    <w:rsid w:val="00FA2337"/>
    <w:rsid w:val="00FA2492"/>
    <w:rsid w:val="00FA24AE"/>
    <w:rsid w:val="00FA2776"/>
    <w:rsid w:val="00FA28BB"/>
    <w:rsid w:val="00FA28EC"/>
    <w:rsid w:val="00FA290E"/>
    <w:rsid w:val="00FA2AE9"/>
    <w:rsid w:val="00FA2C5D"/>
    <w:rsid w:val="00FA2F75"/>
    <w:rsid w:val="00FA2FE6"/>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A0C"/>
    <w:rsid w:val="00FA5B4B"/>
    <w:rsid w:val="00FA5C68"/>
    <w:rsid w:val="00FA5C80"/>
    <w:rsid w:val="00FA6082"/>
    <w:rsid w:val="00FA617D"/>
    <w:rsid w:val="00FA6184"/>
    <w:rsid w:val="00FA628B"/>
    <w:rsid w:val="00FA639A"/>
    <w:rsid w:val="00FA6459"/>
    <w:rsid w:val="00FA64CD"/>
    <w:rsid w:val="00FA670E"/>
    <w:rsid w:val="00FA678B"/>
    <w:rsid w:val="00FA6791"/>
    <w:rsid w:val="00FA6B3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44"/>
    <w:rsid w:val="00FA788F"/>
    <w:rsid w:val="00FA78A3"/>
    <w:rsid w:val="00FA78F5"/>
    <w:rsid w:val="00FA78FA"/>
    <w:rsid w:val="00FA793B"/>
    <w:rsid w:val="00FA7985"/>
    <w:rsid w:val="00FA79FB"/>
    <w:rsid w:val="00FA7A8A"/>
    <w:rsid w:val="00FA7BEA"/>
    <w:rsid w:val="00FA7D2E"/>
    <w:rsid w:val="00FA7DB9"/>
    <w:rsid w:val="00FA7EAF"/>
    <w:rsid w:val="00FA7ECB"/>
    <w:rsid w:val="00FA7FD5"/>
    <w:rsid w:val="00FB004B"/>
    <w:rsid w:val="00FB00C0"/>
    <w:rsid w:val="00FB01F1"/>
    <w:rsid w:val="00FB02A9"/>
    <w:rsid w:val="00FB064A"/>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8F9"/>
    <w:rsid w:val="00FB2980"/>
    <w:rsid w:val="00FB2ADF"/>
    <w:rsid w:val="00FB338E"/>
    <w:rsid w:val="00FB39CC"/>
    <w:rsid w:val="00FB39E1"/>
    <w:rsid w:val="00FB3C9B"/>
    <w:rsid w:val="00FB3E40"/>
    <w:rsid w:val="00FB3FCF"/>
    <w:rsid w:val="00FB402A"/>
    <w:rsid w:val="00FB4131"/>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67D"/>
    <w:rsid w:val="00FB56EB"/>
    <w:rsid w:val="00FB583A"/>
    <w:rsid w:val="00FB5970"/>
    <w:rsid w:val="00FB5CD2"/>
    <w:rsid w:val="00FB5EDC"/>
    <w:rsid w:val="00FB5F67"/>
    <w:rsid w:val="00FB5F89"/>
    <w:rsid w:val="00FB6005"/>
    <w:rsid w:val="00FB6106"/>
    <w:rsid w:val="00FB61A7"/>
    <w:rsid w:val="00FB61AE"/>
    <w:rsid w:val="00FB659A"/>
    <w:rsid w:val="00FB65F8"/>
    <w:rsid w:val="00FB6922"/>
    <w:rsid w:val="00FB6949"/>
    <w:rsid w:val="00FB6AC9"/>
    <w:rsid w:val="00FB7061"/>
    <w:rsid w:val="00FB7211"/>
    <w:rsid w:val="00FB7590"/>
    <w:rsid w:val="00FB7694"/>
    <w:rsid w:val="00FB7DC4"/>
    <w:rsid w:val="00FB7FC4"/>
    <w:rsid w:val="00FC0616"/>
    <w:rsid w:val="00FC07DF"/>
    <w:rsid w:val="00FC08EB"/>
    <w:rsid w:val="00FC0D8D"/>
    <w:rsid w:val="00FC0DD1"/>
    <w:rsid w:val="00FC0E0A"/>
    <w:rsid w:val="00FC0E32"/>
    <w:rsid w:val="00FC10A2"/>
    <w:rsid w:val="00FC10A6"/>
    <w:rsid w:val="00FC152A"/>
    <w:rsid w:val="00FC1786"/>
    <w:rsid w:val="00FC18A9"/>
    <w:rsid w:val="00FC1A84"/>
    <w:rsid w:val="00FC1C3F"/>
    <w:rsid w:val="00FC1D03"/>
    <w:rsid w:val="00FC1D94"/>
    <w:rsid w:val="00FC1DF4"/>
    <w:rsid w:val="00FC1E33"/>
    <w:rsid w:val="00FC1EDA"/>
    <w:rsid w:val="00FC2697"/>
    <w:rsid w:val="00FC2773"/>
    <w:rsid w:val="00FC2942"/>
    <w:rsid w:val="00FC2AAF"/>
    <w:rsid w:val="00FC2DB5"/>
    <w:rsid w:val="00FC2E36"/>
    <w:rsid w:val="00FC31D5"/>
    <w:rsid w:val="00FC32FD"/>
    <w:rsid w:val="00FC3322"/>
    <w:rsid w:val="00FC3543"/>
    <w:rsid w:val="00FC359A"/>
    <w:rsid w:val="00FC35FD"/>
    <w:rsid w:val="00FC362A"/>
    <w:rsid w:val="00FC365C"/>
    <w:rsid w:val="00FC3882"/>
    <w:rsid w:val="00FC38C7"/>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C2"/>
    <w:rsid w:val="00FC5595"/>
    <w:rsid w:val="00FC5668"/>
    <w:rsid w:val="00FC5921"/>
    <w:rsid w:val="00FC5B04"/>
    <w:rsid w:val="00FC5BC8"/>
    <w:rsid w:val="00FC5C33"/>
    <w:rsid w:val="00FC5D28"/>
    <w:rsid w:val="00FC5D7C"/>
    <w:rsid w:val="00FC5ED6"/>
    <w:rsid w:val="00FC5F80"/>
    <w:rsid w:val="00FC600E"/>
    <w:rsid w:val="00FC610D"/>
    <w:rsid w:val="00FC62E4"/>
    <w:rsid w:val="00FC67B8"/>
    <w:rsid w:val="00FC683D"/>
    <w:rsid w:val="00FC6A7C"/>
    <w:rsid w:val="00FC6AEF"/>
    <w:rsid w:val="00FC6C07"/>
    <w:rsid w:val="00FC70A7"/>
    <w:rsid w:val="00FC715B"/>
    <w:rsid w:val="00FC71AF"/>
    <w:rsid w:val="00FC725E"/>
    <w:rsid w:val="00FC7377"/>
    <w:rsid w:val="00FC7465"/>
    <w:rsid w:val="00FC74EB"/>
    <w:rsid w:val="00FC79B3"/>
    <w:rsid w:val="00FC7B70"/>
    <w:rsid w:val="00FC7B86"/>
    <w:rsid w:val="00FC7D4D"/>
    <w:rsid w:val="00FC7DCD"/>
    <w:rsid w:val="00FD00F8"/>
    <w:rsid w:val="00FD01FE"/>
    <w:rsid w:val="00FD033F"/>
    <w:rsid w:val="00FD03B3"/>
    <w:rsid w:val="00FD03C5"/>
    <w:rsid w:val="00FD07E2"/>
    <w:rsid w:val="00FD0897"/>
    <w:rsid w:val="00FD0914"/>
    <w:rsid w:val="00FD09B0"/>
    <w:rsid w:val="00FD0A2E"/>
    <w:rsid w:val="00FD0A7A"/>
    <w:rsid w:val="00FD0D84"/>
    <w:rsid w:val="00FD0E2E"/>
    <w:rsid w:val="00FD0FB7"/>
    <w:rsid w:val="00FD0FD6"/>
    <w:rsid w:val="00FD10CB"/>
    <w:rsid w:val="00FD1344"/>
    <w:rsid w:val="00FD15BD"/>
    <w:rsid w:val="00FD175C"/>
    <w:rsid w:val="00FD177E"/>
    <w:rsid w:val="00FD1CDF"/>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58"/>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919"/>
    <w:rsid w:val="00FD4926"/>
    <w:rsid w:val="00FD4930"/>
    <w:rsid w:val="00FD5080"/>
    <w:rsid w:val="00FD5082"/>
    <w:rsid w:val="00FD51C6"/>
    <w:rsid w:val="00FD520B"/>
    <w:rsid w:val="00FD5295"/>
    <w:rsid w:val="00FD531B"/>
    <w:rsid w:val="00FD56ED"/>
    <w:rsid w:val="00FD5715"/>
    <w:rsid w:val="00FD59A5"/>
    <w:rsid w:val="00FD5E7F"/>
    <w:rsid w:val="00FD60F2"/>
    <w:rsid w:val="00FD6173"/>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700"/>
    <w:rsid w:val="00FD79CC"/>
    <w:rsid w:val="00FD7DDA"/>
    <w:rsid w:val="00FD7E0F"/>
    <w:rsid w:val="00FE0152"/>
    <w:rsid w:val="00FE020E"/>
    <w:rsid w:val="00FE02D5"/>
    <w:rsid w:val="00FE03AA"/>
    <w:rsid w:val="00FE0929"/>
    <w:rsid w:val="00FE0AC1"/>
    <w:rsid w:val="00FE0E61"/>
    <w:rsid w:val="00FE1696"/>
    <w:rsid w:val="00FE1793"/>
    <w:rsid w:val="00FE19D5"/>
    <w:rsid w:val="00FE1C10"/>
    <w:rsid w:val="00FE1CA8"/>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285"/>
    <w:rsid w:val="00FE4844"/>
    <w:rsid w:val="00FE48D4"/>
    <w:rsid w:val="00FE4990"/>
    <w:rsid w:val="00FE4B71"/>
    <w:rsid w:val="00FE4CE2"/>
    <w:rsid w:val="00FE4F5E"/>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547"/>
    <w:rsid w:val="00FF07B1"/>
    <w:rsid w:val="00FF0A0C"/>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B83"/>
    <w:rsid w:val="00FF2BE4"/>
    <w:rsid w:val="00FF2CB3"/>
    <w:rsid w:val="00FF2DDC"/>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33F"/>
    <w:rsid w:val="00FF53BB"/>
    <w:rsid w:val="00FF5480"/>
    <w:rsid w:val="00FF5563"/>
    <w:rsid w:val="00FF57A4"/>
    <w:rsid w:val="00FF5A47"/>
    <w:rsid w:val="00FF5D41"/>
    <w:rsid w:val="00FF5D43"/>
    <w:rsid w:val="00FF5D90"/>
    <w:rsid w:val="00FF5EC5"/>
    <w:rsid w:val="00FF60FE"/>
    <w:rsid w:val="00FF66E4"/>
    <w:rsid w:val="00FF6749"/>
    <w:rsid w:val="00FF680A"/>
    <w:rsid w:val="00FF6A67"/>
    <w:rsid w:val="00FF6B20"/>
    <w:rsid w:val="00FF6BDF"/>
    <w:rsid w:val="00FF6D5E"/>
    <w:rsid w:val="00FF6E80"/>
    <w:rsid w:val="00FF70D0"/>
    <w:rsid w:val="00FF7285"/>
    <w:rsid w:val="00FF7392"/>
    <w:rsid w:val="00FF7832"/>
    <w:rsid w:val="00FF7875"/>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5141C2"/>
  <w15:chartTrackingRefBased/>
  <w15:docId w15:val="{FEC05FB1-D2AD-400B-BA79-94457775F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7CC6"/>
    <w:pPr>
      <w:spacing w:after="180" w:line="276" w:lineRule="auto"/>
    </w:pPr>
    <w:rPr>
      <w:rFonts w:ascii="Times New Roman" w:hAnsi="Times New Roman"/>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basedOn w:val="1"/>
    <w:next w:val="a"/>
    <w:link w:val="20"/>
    <w:qFormat/>
    <w:pPr>
      <w:numPr>
        <w:ilvl w:val="1"/>
        <w:numId w:val="5"/>
      </w:numPr>
      <w:pBdr>
        <w:top w:val="none" w:sz="0" w:space="0" w:color="auto"/>
      </w:pBdr>
      <w:spacing w:before="180"/>
      <w:outlineLvl w:val="1"/>
    </w:pPr>
    <w:rPr>
      <w:rFonts w:eastAsia="宋体"/>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1"/>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spacing w:after="180" w:line="276" w:lineRule="auto"/>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r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1"/>
    <w:link w:val="B3Char2"/>
    <w:qFormat/>
  </w:style>
  <w:style w:type="paragraph" w:customStyle="1" w:styleId="B4">
    <w:name w:val="B4"/>
    <w:basedOn w:val="40"/>
    <w:link w:val="B4Char"/>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uiPriority w:val="99"/>
    <w:qFormat/>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qFormat/>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basedOn w:val="aa"/>
    <w:link w:val="24"/>
    <w:rsid w:val="00466A93"/>
    <w:rPr>
      <w:rFonts w:ascii="Arial" w:eastAsia="Batang" w:hAnsi="Arial" w:cs="Arial"/>
      <w:color w:val="0000FF"/>
      <w:kern w:val="2"/>
      <w:lang w:val="en-GB" w:eastAsia="en-US" w:bidi="ar-SA"/>
    </w:rPr>
  </w:style>
  <w:style w:type="character" w:customStyle="1" w:styleId="B2Char">
    <w:name w:val="B2 Char"/>
    <w:basedOn w:val="25"/>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pPr>
      <w:spacing w:after="180" w:line="276" w:lineRule="auto"/>
    </w:pPr>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Task Body"/>
    <w:basedOn w:val="a"/>
    <w:link w:val="afe"/>
    <w:uiPriority w:val="34"/>
    <w:qFormat/>
    <w:rsid w:val="0098606A"/>
    <w:pPr>
      <w:spacing w:after="0"/>
      <w:ind w:left="720"/>
    </w:pPr>
    <w:rPr>
      <w:rFonts w:ascii="Calibri" w:eastAsia="Malgun Gothic" w:hAnsi="Calibri"/>
      <w:sz w:val="22"/>
      <w:szCs w:val="22"/>
      <w:lang w:val="x-none" w:eastAsia="zh-CN"/>
    </w:rPr>
  </w:style>
  <w:style w:type="paragraph" w:styleId="aff">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ff0"/>
    <w:uiPriority w:val="35"/>
    <w:unhideWhenUsed/>
    <w:qFormat/>
    <w:rsid w:val="002703AA"/>
    <w:rPr>
      <w:rFonts w:eastAsia="宋体" w:cs="Arial"/>
      <w:b/>
      <w:bCs/>
      <w:color w:val="0000FF"/>
      <w:kern w:val="2"/>
    </w:rPr>
  </w:style>
  <w:style w:type="paragraph" w:customStyle="1" w:styleId="26">
    <w:name w:val="스타일 스타일 양쪽 + 첫 줄:  2 글자"/>
    <w:basedOn w:val="a"/>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f"/>
    <w:uiPriority w:val="35"/>
    <w:qFormat/>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0">
    <w:name w:val="标题 2 字符"/>
    <w:link w:val="2"/>
    <w:rsid w:val="00F66F3C"/>
    <w:rPr>
      <w:rFonts w:ascii="Arial" w:eastAsia="宋体" w:hAnsi="Arial"/>
      <w:color w:val="0000FF"/>
      <w:kern w:val="2"/>
      <w:sz w:val="32"/>
      <w:lang w:val="en-GB" w:eastAsia="en-US"/>
    </w:rPr>
  </w:style>
  <w:style w:type="paragraph" w:customStyle="1" w:styleId="aff1">
    <w:name w:val="表格文字"/>
    <w:basedOn w:val="a"/>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ff2">
    <w:name w:val="表格标题行"/>
    <w:basedOn w:val="a"/>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a"/>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a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locked/>
    <w:rsid w:val="00D947D4"/>
    <w:rPr>
      <w:rFonts w:ascii="Calibri" w:eastAsia="Malgun Gothic"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aff3">
    <w:name w:val="No Spacing"/>
    <w:uiPriority w:val="1"/>
    <w:qFormat/>
    <w:rsid w:val="00732789"/>
    <w:rPr>
      <w:rFonts w:ascii="Times New Roman" w:hAnsi="Times New Roman"/>
      <w:lang w:val="en-GB" w:eastAsia="en-US"/>
    </w:rPr>
  </w:style>
  <w:style w:type="paragraph" w:styleId="aff4">
    <w:name w:val="Title"/>
    <w:basedOn w:val="a"/>
    <w:next w:val="a"/>
    <w:link w:val="aff5"/>
    <w:qFormat/>
    <w:rsid w:val="007667E7"/>
    <w:pPr>
      <w:spacing w:before="240" w:after="120"/>
      <w:jc w:val="center"/>
      <w:outlineLvl w:val="0"/>
    </w:pPr>
    <w:rPr>
      <w:rFonts w:ascii="Malgun Gothic" w:eastAsia="Dotum" w:hAnsi="Malgun Gothic"/>
      <w:b/>
      <w:bCs/>
      <w:sz w:val="32"/>
      <w:szCs w:val="32"/>
    </w:rPr>
  </w:style>
  <w:style w:type="character" w:customStyle="1" w:styleId="aff5">
    <w:name w:val="标题 字符"/>
    <w:link w:val="aff4"/>
    <w:rsid w:val="007667E7"/>
    <w:rPr>
      <w:rFonts w:ascii="Malgun Gothic" w:eastAsia="Dotum" w:hAnsi="Malgun Gothic" w:cs="Times New Roman"/>
      <w:b/>
      <w:bCs/>
      <w:color w:val="0000FF"/>
      <w:kern w:val="2"/>
      <w:sz w:val="32"/>
      <w:szCs w:val="32"/>
      <w:lang w:val="en-GB" w:eastAsia="en-US" w:bidi="ar-SA"/>
    </w:rPr>
  </w:style>
  <w:style w:type="paragraph" w:styleId="aff6">
    <w:name w:val="Subtitle"/>
    <w:basedOn w:val="a"/>
    <w:next w:val="a"/>
    <w:link w:val="aff7"/>
    <w:qFormat/>
    <w:rsid w:val="007667E7"/>
    <w:pPr>
      <w:spacing w:after="60"/>
      <w:jc w:val="center"/>
      <w:outlineLvl w:val="1"/>
    </w:pPr>
    <w:rPr>
      <w:rFonts w:ascii="Malgun Gothic" w:eastAsia="Dotum" w:hAnsi="Malgun Gothic"/>
      <w:i/>
      <w:iCs/>
      <w:sz w:val="24"/>
      <w:szCs w:val="24"/>
    </w:rPr>
  </w:style>
  <w:style w:type="character" w:customStyle="1" w:styleId="aff7">
    <w:name w:val="副标题 字符"/>
    <w:link w:val="aff6"/>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lang w:val="en-US"/>
    </w:rPr>
  </w:style>
  <w:style w:type="paragraph" w:customStyle="1" w:styleId="xmsonormal">
    <w:name w:val="x_msonormal"/>
    <w:basedOn w:val="a"/>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aff8">
    <w:name w:val="Placeholder Text"/>
    <w:basedOn w:val="a0"/>
    <w:uiPriority w:val="99"/>
    <w:semiHidden/>
    <w:rsid w:val="00A56DC1"/>
    <w:rPr>
      <w:color w:val="808080"/>
    </w:rPr>
  </w:style>
  <w:style w:type="character" w:customStyle="1" w:styleId="B3Char">
    <w:name w:val="B3 Char"/>
    <w:qFormat/>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宋体" w:hAnsi="Calibri" w:cs="Calibri"/>
      <w:sz w:val="22"/>
      <w:szCs w:val="22"/>
      <w:lang w:val="en-US" w:eastAsia="zh-CN"/>
    </w:rPr>
  </w:style>
  <w:style w:type="character" w:styleId="aff9">
    <w:name w:val="Strong"/>
    <w:uiPriority w:val="22"/>
    <w:qFormat/>
    <w:rsid w:val="00143886"/>
    <w:rPr>
      <w:b/>
      <w:bCs/>
    </w:rPr>
  </w:style>
  <w:style w:type="character" w:styleId="affa">
    <w:name w:val="Emphasis"/>
    <w:uiPriority w:val="20"/>
    <w:qFormat/>
    <w:rsid w:val="00143886"/>
    <w:rPr>
      <w:i/>
      <w:iCs/>
    </w:rPr>
  </w:style>
  <w:style w:type="character" w:customStyle="1" w:styleId="af">
    <w:name w:val="批注文字 字符"/>
    <w:basedOn w:val="a0"/>
    <w:link w:val="ae"/>
    <w:uiPriority w:val="99"/>
    <w:qFormat/>
    <w:rsid w:val="00496477"/>
    <w:rPr>
      <w:rFonts w:ascii="Times New Roman" w:hAnsi="Times New Roman"/>
      <w:lang w:val="en-GB" w:eastAsia="en-US"/>
    </w:rPr>
  </w:style>
  <w:style w:type="paragraph" w:customStyle="1" w:styleId="xxmsonormal">
    <w:name w:val="xxmsonormal"/>
    <w:basedOn w:val="a"/>
    <w:rsid w:val="00B24B30"/>
    <w:pPr>
      <w:spacing w:after="0" w:line="240" w:lineRule="auto"/>
    </w:pPr>
    <w:rPr>
      <w:rFonts w:eastAsia="Gulim"/>
      <w:sz w:val="24"/>
      <w:szCs w:val="24"/>
      <w:lang w:val="en-US" w:eastAsia="ko-KR"/>
    </w:rPr>
  </w:style>
  <w:style w:type="character" w:customStyle="1" w:styleId="xxxapple-converted-space">
    <w:name w:val="xxxapple-converted-space"/>
    <w:basedOn w:val="a0"/>
    <w:rsid w:val="00B24B30"/>
  </w:style>
  <w:style w:type="paragraph" w:customStyle="1" w:styleId="normalpuce">
    <w:name w:val="normal puce"/>
    <w:basedOn w:val="a"/>
    <w:rsid w:val="0093389E"/>
    <w:pPr>
      <w:widowControl w:val="0"/>
      <w:numPr>
        <w:numId w:val="9"/>
      </w:numPr>
      <w:overflowPunct w:val="0"/>
      <w:autoSpaceDE w:val="0"/>
      <w:autoSpaceDN w:val="0"/>
      <w:adjustRightInd w:val="0"/>
      <w:spacing w:before="60" w:after="60" w:line="240" w:lineRule="auto"/>
      <w:jc w:val="both"/>
      <w:textAlignment w:val="baseline"/>
    </w:pPr>
    <w:rPr>
      <w:rFonts w:eastAsia="MS Mincho"/>
      <w:lang w:eastAsia="en-GB"/>
    </w:rPr>
  </w:style>
  <w:style w:type="character" w:customStyle="1" w:styleId="apple-converted-space">
    <w:name w:val="apple-converted-space"/>
    <w:qFormat/>
    <w:rsid w:val="008411A2"/>
  </w:style>
  <w:style w:type="character" w:customStyle="1" w:styleId="xapple-converted-space">
    <w:name w:val="xapple-converted-space"/>
    <w:rsid w:val="008411A2"/>
  </w:style>
  <w:style w:type="paragraph" w:customStyle="1" w:styleId="xxmsolistparagraph">
    <w:name w:val="xxmsolistparagraph"/>
    <w:basedOn w:val="a"/>
    <w:rsid w:val="00EC377E"/>
    <w:pPr>
      <w:spacing w:after="0" w:line="240" w:lineRule="auto"/>
    </w:pPr>
    <w:rPr>
      <w:rFonts w:ascii="Calibri" w:eastAsia="Calibri" w:hAnsi="Calibri" w:cs="Calibri"/>
      <w:sz w:val="22"/>
      <w:szCs w:val="22"/>
      <w:lang w:val="en-US"/>
    </w:rPr>
  </w:style>
  <w:style w:type="character" w:customStyle="1" w:styleId="TALChar">
    <w:name w:val="TAL Char"/>
    <w:rsid w:val="00417CB0"/>
    <w:rPr>
      <w:rFonts w:ascii="Arial" w:hAnsi="Arial"/>
      <w:sz w:val="18"/>
      <w:lang w:val="en-GB" w:eastAsia="en-US"/>
    </w:rPr>
  </w:style>
  <w:style w:type="character" w:customStyle="1" w:styleId="Heading2Char1">
    <w:name w:val="Heading 2 Char1"/>
    <w:aliases w:val="H2 Char1,h2 Char1,Head2A Char,UNDERRUBRIK 1-2 Char,DO NOT USE_h2 Char,h21 Char,Heading 2 Char Char,H2 Char Char,h2 Char Char,标题 2 Char,Header 2 Char,Header2 Char,22 Char,heading2 Char,2nd level Char,H21 Char,H22 Char,H23 Char"/>
    <w:uiPriority w:val="9"/>
    <w:rsid w:val="00AD58A3"/>
    <w:rPr>
      <w:rFonts w:ascii="Arial" w:hAnsi="Arial"/>
      <w:b/>
      <w:bCs/>
      <w:i/>
      <w:iCs/>
      <w:sz w:val="24"/>
      <w:szCs w:val="28"/>
      <w:lang w:val="en-GB" w:eastAsia="x-none"/>
    </w:rPr>
  </w:style>
  <w:style w:type="paragraph" w:customStyle="1" w:styleId="xmsolistparagraph0">
    <w:name w:val="xmsolistparagraph"/>
    <w:basedOn w:val="a"/>
    <w:rsid w:val="00DA0C09"/>
    <w:pPr>
      <w:spacing w:before="100" w:beforeAutospacing="1" w:after="100" w:afterAutospacing="1" w:line="240" w:lineRule="auto"/>
    </w:pPr>
    <w:rPr>
      <w:rFonts w:ascii="Calibri" w:eastAsia="Calibri" w:hAnsi="Calibri" w:cs="Calibri"/>
      <w:sz w:val="22"/>
      <w:szCs w:val="22"/>
      <w:lang w:val="en-US"/>
    </w:rPr>
  </w:style>
  <w:style w:type="character" w:customStyle="1" w:styleId="3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785F4A"/>
    <w:rPr>
      <w:rFonts w:eastAsia="宋体"/>
      <w:lang w:eastAsia="ja-JP"/>
    </w:rPr>
  </w:style>
  <w:style w:type="paragraph" w:customStyle="1" w:styleId="References">
    <w:name w:val="References"/>
    <w:basedOn w:val="a"/>
    <w:next w:val="a"/>
    <w:rsid w:val="007B7785"/>
    <w:pPr>
      <w:autoSpaceDE w:val="0"/>
      <w:autoSpaceDN w:val="0"/>
      <w:snapToGrid w:val="0"/>
      <w:spacing w:after="60" w:line="240" w:lineRule="auto"/>
    </w:pPr>
    <w:rPr>
      <w:rFonts w:eastAsiaTheme="minorEastAsia"/>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193600">
      <w:bodyDiv w:val="1"/>
      <w:marLeft w:val="0"/>
      <w:marRight w:val="0"/>
      <w:marTop w:val="0"/>
      <w:marBottom w:val="0"/>
      <w:divBdr>
        <w:top w:val="none" w:sz="0" w:space="0" w:color="auto"/>
        <w:left w:val="none" w:sz="0" w:space="0" w:color="auto"/>
        <w:bottom w:val="none" w:sz="0" w:space="0" w:color="auto"/>
        <w:right w:val="none" w:sz="0" w:space="0" w:color="auto"/>
      </w:divBdr>
      <w:divsChild>
        <w:div w:id="375392220">
          <w:marLeft w:val="821"/>
          <w:marRight w:val="0"/>
          <w:marTop w:val="0"/>
          <w:marBottom w:val="20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19844984">
      <w:bodyDiv w:val="1"/>
      <w:marLeft w:val="0"/>
      <w:marRight w:val="0"/>
      <w:marTop w:val="0"/>
      <w:marBottom w:val="0"/>
      <w:divBdr>
        <w:top w:val="none" w:sz="0" w:space="0" w:color="auto"/>
        <w:left w:val="none" w:sz="0" w:space="0" w:color="auto"/>
        <w:bottom w:val="none" w:sz="0" w:space="0" w:color="auto"/>
        <w:right w:val="none" w:sz="0" w:space="0" w:color="auto"/>
      </w:divBdr>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2034516">
      <w:bodyDiv w:val="1"/>
      <w:marLeft w:val="0"/>
      <w:marRight w:val="0"/>
      <w:marTop w:val="0"/>
      <w:marBottom w:val="0"/>
      <w:divBdr>
        <w:top w:val="none" w:sz="0" w:space="0" w:color="auto"/>
        <w:left w:val="none" w:sz="0" w:space="0" w:color="auto"/>
        <w:bottom w:val="none" w:sz="0" w:space="0" w:color="auto"/>
        <w:right w:val="none" w:sz="0" w:space="0" w:color="auto"/>
      </w:divBdr>
      <w:divsChild>
        <w:div w:id="946810403">
          <w:marLeft w:val="821"/>
          <w:marRight w:val="0"/>
          <w:marTop w:val="0"/>
          <w:marBottom w:val="200"/>
          <w:divBdr>
            <w:top w:val="none" w:sz="0" w:space="0" w:color="auto"/>
            <w:left w:val="none" w:sz="0" w:space="0" w:color="auto"/>
            <w:bottom w:val="none" w:sz="0" w:space="0" w:color="auto"/>
            <w:right w:val="none" w:sz="0" w:space="0" w:color="auto"/>
          </w:divBdr>
        </w:div>
        <w:div w:id="2043554663">
          <w:marLeft w:val="821"/>
          <w:marRight w:val="0"/>
          <w:marTop w:val="0"/>
          <w:marBottom w:val="20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3217699">
      <w:bodyDiv w:val="1"/>
      <w:marLeft w:val="0"/>
      <w:marRight w:val="0"/>
      <w:marTop w:val="0"/>
      <w:marBottom w:val="0"/>
      <w:divBdr>
        <w:top w:val="none" w:sz="0" w:space="0" w:color="auto"/>
        <w:left w:val="none" w:sz="0" w:space="0" w:color="auto"/>
        <w:bottom w:val="none" w:sz="0" w:space="0" w:color="auto"/>
        <w:right w:val="none" w:sz="0" w:space="0" w:color="auto"/>
      </w:divBdr>
      <w:divsChild>
        <w:div w:id="1249075982">
          <w:marLeft w:val="821"/>
          <w:marRight w:val="0"/>
          <w:marTop w:val="0"/>
          <w:marBottom w:val="20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2931706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64046851">
      <w:bodyDiv w:val="1"/>
      <w:marLeft w:val="0"/>
      <w:marRight w:val="0"/>
      <w:marTop w:val="0"/>
      <w:marBottom w:val="0"/>
      <w:divBdr>
        <w:top w:val="none" w:sz="0" w:space="0" w:color="auto"/>
        <w:left w:val="none" w:sz="0" w:space="0" w:color="auto"/>
        <w:bottom w:val="none" w:sz="0" w:space="0" w:color="auto"/>
        <w:right w:val="none" w:sz="0" w:space="0" w:color="auto"/>
      </w:divBdr>
      <w:divsChild>
        <w:div w:id="1025206858">
          <w:marLeft w:val="821"/>
          <w:marRight w:val="0"/>
          <w:marTop w:val="0"/>
          <w:marBottom w:val="20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1413620">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601832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8326761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7189584">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2672048">
      <w:bodyDiv w:val="1"/>
      <w:marLeft w:val="0"/>
      <w:marRight w:val="0"/>
      <w:marTop w:val="0"/>
      <w:marBottom w:val="0"/>
      <w:divBdr>
        <w:top w:val="none" w:sz="0" w:space="0" w:color="auto"/>
        <w:left w:val="none" w:sz="0" w:space="0" w:color="auto"/>
        <w:bottom w:val="none" w:sz="0" w:space="0" w:color="auto"/>
        <w:right w:val="none" w:sz="0" w:space="0" w:color="auto"/>
      </w:divBdr>
      <w:divsChild>
        <w:div w:id="141846966">
          <w:marLeft w:val="418"/>
          <w:marRight w:val="0"/>
          <w:marTop w:val="0"/>
          <w:marBottom w:val="0"/>
          <w:divBdr>
            <w:top w:val="none" w:sz="0" w:space="0" w:color="auto"/>
            <w:left w:val="none" w:sz="0" w:space="0" w:color="auto"/>
            <w:bottom w:val="none" w:sz="0" w:space="0" w:color="auto"/>
            <w:right w:val="none" w:sz="0" w:space="0" w:color="auto"/>
          </w:divBdr>
        </w:div>
        <w:div w:id="487331312">
          <w:marLeft w:val="418"/>
          <w:marRight w:val="0"/>
          <w:marTop w:val="0"/>
          <w:marBottom w:val="0"/>
          <w:divBdr>
            <w:top w:val="none" w:sz="0" w:space="0" w:color="auto"/>
            <w:left w:val="none" w:sz="0" w:space="0" w:color="auto"/>
            <w:bottom w:val="none" w:sz="0" w:space="0" w:color="auto"/>
            <w:right w:val="none" w:sz="0" w:space="0" w:color="auto"/>
          </w:divBdr>
        </w:div>
        <w:div w:id="519592117">
          <w:marLeft w:val="418"/>
          <w:marRight w:val="0"/>
          <w:marTop w:val="0"/>
          <w:marBottom w:val="0"/>
          <w:divBdr>
            <w:top w:val="none" w:sz="0" w:space="0" w:color="auto"/>
            <w:left w:val="none" w:sz="0" w:space="0" w:color="auto"/>
            <w:bottom w:val="none" w:sz="0" w:space="0" w:color="auto"/>
            <w:right w:val="none" w:sz="0" w:space="0" w:color="auto"/>
          </w:divBdr>
        </w:div>
        <w:div w:id="656496875">
          <w:marLeft w:val="418"/>
          <w:marRight w:val="0"/>
          <w:marTop w:val="0"/>
          <w:marBottom w:val="0"/>
          <w:divBdr>
            <w:top w:val="none" w:sz="0" w:space="0" w:color="auto"/>
            <w:left w:val="none" w:sz="0" w:space="0" w:color="auto"/>
            <w:bottom w:val="none" w:sz="0" w:space="0" w:color="auto"/>
            <w:right w:val="none" w:sz="0" w:space="0" w:color="auto"/>
          </w:divBdr>
        </w:div>
        <w:div w:id="1426153101">
          <w:marLeft w:val="418"/>
          <w:marRight w:val="0"/>
          <w:marTop w:val="0"/>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0302102">
      <w:bodyDiv w:val="1"/>
      <w:marLeft w:val="0"/>
      <w:marRight w:val="0"/>
      <w:marTop w:val="0"/>
      <w:marBottom w:val="0"/>
      <w:divBdr>
        <w:top w:val="none" w:sz="0" w:space="0" w:color="auto"/>
        <w:left w:val="none" w:sz="0" w:space="0" w:color="auto"/>
        <w:bottom w:val="none" w:sz="0" w:space="0" w:color="auto"/>
        <w:right w:val="none" w:sz="0" w:space="0" w:color="auto"/>
      </w:divBdr>
      <w:divsChild>
        <w:div w:id="849880923">
          <w:marLeft w:val="1080"/>
          <w:marRight w:val="0"/>
          <w:marTop w:val="0"/>
          <w:marBottom w:val="160"/>
          <w:divBdr>
            <w:top w:val="none" w:sz="0" w:space="0" w:color="auto"/>
            <w:left w:val="none" w:sz="0" w:space="0" w:color="auto"/>
            <w:bottom w:val="none" w:sz="0" w:space="0" w:color="auto"/>
            <w:right w:val="none" w:sz="0" w:space="0" w:color="auto"/>
          </w:divBdr>
        </w:div>
      </w:divsChild>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4957126">
      <w:bodyDiv w:val="1"/>
      <w:marLeft w:val="0"/>
      <w:marRight w:val="0"/>
      <w:marTop w:val="0"/>
      <w:marBottom w:val="0"/>
      <w:divBdr>
        <w:top w:val="none" w:sz="0" w:space="0" w:color="auto"/>
        <w:left w:val="none" w:sz="0" w:space="0" w:color="auto"/>
        <w:bottom w:val="none" w:sz="0" w:space="0" w:color="auto"/>
        <w:right w:val="none" w:sz="0" w:space="0" w:color="auto"/>
      </w:divBdr>
      <w:divsChild>
        <w:div w:id="1813133592">
          <w:marLeft w:val="821"/>
          <w:marRight w:val="0"/>
          <w:marTop w:val="0"/>
          <w:marBottom w:val="200"/>
          <w:divBdr>
            <w:top w:val="none" w:sz="0" w:space="0" w:color="auto"/>
            <w:left w:val="none" w:sz="0" w:space="0" w:color="auto"/>
            <w:bottom w:val="none" w:sz="0" w:space="0" w:color="auto"/>
            <w:right w:val="none" w:sz="0" w:space="0" w:color="auto"/>
          </w:divBdr>
        </w:div>
      </w:divsChild>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26304013">
      <w:bodyDiv w:val="1"/>
      <w:marLeft w:val="0"/>
      <w:marRight w:val="0"/>
      <w:marTop w:val="0"/>
      <w:marBottom w:val="0"/>
      <w:divBdr>
        <w:top w:val="none" w:sz="0" w:space="0" w:color="auto"/>
        <w:left w:val="none" w:sz="0" w:space="0" w:color="auto"/>
        <w:bottom w:val="none" w:sz="0" w:space="0" w:color="auto"/>
        <w:right w:val="none" w:sz="0" w:space="0" w:color="auto"/>
      </w:divBdr>
      <w:divsChild>
        <w:div w:id="395859660">
          <w:marLeft w:val="821"/>
          <w:marRight w:val="0"/>
          <w:marTop w:val="0"/>
          <w:marBottom w:val="200"/>
          <w:divBdr>
            <w:top w:val="none" w:sz="0" w:space="0" w:color="auto"/>
            <w:left w:val="none" w:sz="0" w:space="0" w:color="auto"/>
            <w:bottom w:val="none" w:sz="0" w:space="0" w:color="auto"/>
            <w:right w:val="none" w:sz="0" w:space="0" w:color="auto"/>
          </w:divBdr>
        </w:div>
      </w:divsChild>
    </w:div>
    <w:div w:id="1950701452">
      <w:bodyDiv w:val="1"/>
      <w:marLeft w:val="0"/>
      <w:marRight w:val="0"/>
      <w:marTop w:val="0"/>
      <w:marBottom w:val="0"/>
      <w:divBdr>
        <w:top w:val="none" w:sz="0" w:space="0" w:color="auto"/>
        <w:left w:val="none" w:sz="0" w:space="0" w:color="auto"/>
        <w:bottom w:val="none" w:sz="0" w:space="0" w:color="auto"/>
        <w:right w:val="none" w:sz="0" w:space="0" w:color="auto"/>
      </w:divBdr>
      <w:divsChild>
        <w:div w:id="973944352">
          <w:marLeft w:val="821"/>
          <w:marRight w:val="0"/>
          <w:marTop w:val="0"/>
          <w:marBottom w:val="20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 Type="http://schemas.openxmlformats.org/officeDocument/2006/relationships/styles" Target="styles.xml"/><Relationship Id="rId21" Type="http://schemas.openxmlformats.org/officeDocument/2006/relationships/image" Target="media/image14.w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hyperlink" Target="file:///F:\3GPP\RAN1\TSGR1_109-e\Docs\R1-2205342.zip" TargetMode="Externa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4.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D3097-9DEC-43B2-9FE7-2D02DB611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7</Pages>
  <Words>2223</Words>
  <Characters>12677</Characters>
  <Application>Microsoft Office Word</Application>
  <DocSecurity>0</DocSecurity>
  <Lines>105</Lines>
  <Paragraphs>29</Paragraphs>
  <ScaleCrop>false</ScaleCrop>
  <HeadingPairs>
    <vt:vector size="8" baseType="variant">
      <vt:variant>
        <vt:lpstr>Title</vt:lpstr>
      </vt:variant>
      <vt:variant>
        <vt:i4>1</vt:i4>
      </vt:variant>
      <vt:variant>
        <vt:lpstr>标题</vt:lpstr>
      </vt:variant>
      <vt:variant>
        <vt:i4>6</vt:i4>
      </vt:variant>
      <vt:variant>
        <vt:lpstr>Headings</vt:lpstr>
      </vt:variant>
      <vt:variant>
        <vt:i4>8</vt:i4>
      </vt:variant>
      <vt:variant>
        <vt:lpstr>제목</vt:lpstr>
      </vt:variant>
      <vt:variant>
        <vt:i4>1</vt:i4>
      </vt:variant>
    </vt:vector>
  </HeadingPairs>
  <TitlesOfParts>
    <vt:vector size="16" baseType="lpstr">
      <vt:lpstr>3GPP RAN1</vt:lpstr>
      <vt:lpstr>Introduction</vt:lpstr>
      <vt:lpstr>Discussion</vt:lpstr>
      <vt:lpstr>    </vt:lpstr>
      <vt:lpstr>    </vt:lpstr>
      <vt:lpstr>Conclusions</vt:lpstr>
      <vt:lpstr>Reference</vt:lpstr>
      <vt:lpstr>Introduction</vt:lpstr>
      <vt:lpstr>Discussion</vt:lpstr>
      <vt:lpstr>    </vt:lpstr>
      <vt:lpstr>    </vt:lpstr>
      <vt:lpstr>    Intra-UE multiplexing/prioritization of PUCCHs</vt:lpstr>
      <vt:lpstr>    Intra-UE multiplexing/prioritization of PUCCHs and PUSCHs</vt:lpstr>
      <vt:lpstr>    Simultaneous PUSCH and PUCCH transmissions</vt:lpstr>
      <vt:lpstr>Conclusions</vt:lpstr>
      <vt:lpstr>3GPP RAN1</vt:lpstr>
    </vt:vector>
  </TitlesOfParts>
  <Company>3GPP Support Team</Company>
  <LinksUpToDate>false</LinksUpToDate>
  <CharactersWithSpaces>14871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박성진/표준연구팀(SR)/Staff Engineer/삼성전자</dc:creator>
  <cp:keywords/>
  <dc:description/>
  <cp:lastModifiedBy>Sa Zhang/PHY Research &amp; Standard Lab /SRC-Beijing/Staff Engineer/Samsung Electronics</cp:lastModifiedBy>
  <cp:revision>16</cp:revision>
  <cp:lastPrinted>2015-10-31T09:51:00Z</cp:lastPrinted>
  <dcterms:created xsi:type="dcterms:W3CDTF">2022-09-26T06:31:00Z</dcterms:created>
  <dcterms:modified xsi:type="dcterms:W3CDTF">2022-09-30T01:55:00Z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